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 </w:t>
      </w:r>
      <w:bookmarkStart w:id="0" w:name="_GoBack"/>
      <w:r w:rsidRPr="00F72797">
        <w:rPr>
          <w:rStyle w:val="bumpedfont15"/>
        </w:rPr>
        <w:t>Консультирование</w:t>
      </w:r>
      <w:bookmarkEnd w:id="0"/>
      <w:r w:rsidRPr="00F72797">
        <w:rPr>
          <w:rStyle w:val="bumpedfont15"/>
        </w:rPr>
        <w:t xml:space="preserve">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177AA" w:rsidRPr="00F72797" w:rsidRDefault="005177AA" w:rsidP="005177AA">
      <w:pPr>
        <w:pStyle w:val="s32"/>
        <w:spacing w:before="0" w:beforeAutospacing="0" w:after="0" w:afterAutospacing="0"/>
        <w:ind w:left="525"/>
        <w:jc w:val="both"/>
      </w:pPr>
      <w:r w:rsidRPr="00F72797">
        <w:rPr>
          <w:rStyle w:val="bumpedfont15"/>
        </w:rPr>
        <w:t>1) порядка проведения контрольных мероприятий;</w:t>
      </w:r>
    </w:p>
    <w:p w:rsidR="005177AA" w:rsidRPr="00F72797" w:rsidRDefault="005177AA" w:rsidP="005177AA">
      <w:pPr>
        <w:pStyle w:val="s32"/>
        <w:spacing w:before="0" w:beforeAutospacing="0" w:after="0" w:afterAutospacing="0"/>
        <w:ind w:left="525"/>
        <w:jc w:val="both"/>
      </w:pPr>
      <w:r w:rsidRPr="00F72797">
        <w:rPr>
          <w:rStyle w:val="bumpedfont15"/>
        </w:rPr>
        <w:t>2) периодичности проведения контрольных мероприятий;</w:t>
      </w:r>
    </w:p>
    <w:p w:rsidR="005177AA" w:rsidRPr="00F72797" w:rsidRDefault="005177AA" w:rsidP="005177AA">
      <w:pPr>
        <w:pStyle w:val="s32"/>
        <w:spacing w:before="0" w:beforeAutospacing="0" w:after="0" w:afterAutospacing="0"/>
        <w:ind w:left="525"/>
        <w:jc w:val="both"/>
      </w:pPr>
      <w:r w:rsidRPr="00F72797">
        <w:rPr>
          <w:rStyle w:val="bumpedfont15"/>
        </w:rPr>
        <w:t>3) порядка принятия решений по итогам контрольных мероприятий;</w:t>
      </w:r>
    </w:p>
    <w:p w:rsidR="005177AA" w:rsidRPr="00F72797" w:rsidRDefault="005177AA" w:rsidP="005177AA">
      <w:pPr>
        <w:pStyle w:val="s32"/>
        <w:spacing w:before="0" w:beforeAutospacing="0" w:after="0" w:afterAutospacing="0"/>
        <w:ind w:left="525"/>
        <w:jc w:val="both"/>
      </w:pPr>
      <w:r w:rsidRPr="00F72797">
        <w:rPr>
          <w:rStyle w:val="bumpedfont15"/>
        </w:rPr>
        <w:t>4) порядка обжалования решений Контрольного органа.</w:t>
      </w:r>
    </w:p>
    <w:p w:rsidR="005177AA" w:rsidRPr="00F72797" w:rsidRDefault="005177AA" w:rsidP="005177AA">
      <w:pPr>
        <w:pStyle w:val="s26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Инспекторы осуществляют консультирование контролируемых лиц и их представителей:</w:t>
      </w:r>
    </w:p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Время разговора по телефону не должно превышать 10 минут.</w:t>
      </w:r>
    </w:p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Письменное консультирование контролируемых лиц и их представителей осуществляется по следующим вопросам:</w:t>
      </w:r>
    </w:p>
    <w:p w:rsidR="005177AA" w:rsidRPr="005177AA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1) порядок обжалования решений Контрольного органа;</w:t>
      </w:r>
    </w:p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5177AA" w:rsidRPr="00F72797" w:rsidRDefault="005177AA" w:rsidP="005177AA">
      <w:pPr>
        <w:pStyle w:val="s15"/>
        <w:spacing w:before="0" w:beforeAutospacing="0" w:after="0" w:afterAutospacing="0"/>
        <w:ind w:firstLine="525"/>
        <w:jc w:val="both"/>
      </w:pPr>
      <w:r w:rsidRPr="00F72797">
        <w:rPr>
          <w:rStyle w:val="bumpedfont15"/>
        </w:rPr>
        <w:t>Контрольный орган осуществляет учет проведенных консультирований.</w:t>
      </w:r>
    </w:p>
    <w:p w:rsidR="00600D14" w:rsidRDefault="00600D14"/>
    <w:sectPr w:rsidR="00600D14" w:rsidSect="000C02A8">
      <w:type w:val="continuous"/>
      <w:pgSz w:w="11900" w:h="16220"/>
      <w:pgMar w:top="397" w:right="843" w:bottom="5693" w:left="73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0D"/>
    <w:rsid w:val="000C02A8"/>
    <w:rsid w:val="002C0000"/>
    <w:rsid w:val="005177AA"/>
    <w:rsid w:val="00600D14"/>
    <w:rsid w:val="00B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517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517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517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51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517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517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517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51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2024-03-23T21:13:00Z</dcterms:created>
  <dcterms:modified xsi:type="dcterms:W3CDTF">2024-03-23T21:14:00Z</dcterms:modified>
</cp:coreProperties>
</file>