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DF" w:rsidRPr="00F16A06" w:rsidRDefault="007056DF" w:rsidP="00A9429A">
      <w:pPr>
        <w:jc w:val="center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219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Pr="00F16A06" w:rsidRDefault="007056DF" w:rsidP="00A94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6A06">
        <w:rPr>
          <w:rFonts w:ascii="Times New Roman" w:eastAsia="Times New Roman" w:hAnsi="Times New Roman"/>
          <w:b/>
          <w:bCs/>
          <w:sz w:val="24"/>
          <w:szCs w:val="24"/>
        </w:rPr>
        <w:t>«Котельское сельское поселение»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Кингисеппского муниципального района Ленинградской области</w:t>
      </w:r>
    </w:p>
    <w:p w:rsidR="00B23AFC" w:rsidRPr="00F16A06" w:rsidRDefault="00B23AFC" w:rsidP="00A9429A">
      <w:pPr>
        <w:jc w:val="center"/>
        <w:rPr>
          <w:rFonts w:ascii="Times New Roman" w:hAnsi="Times New Roman"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МО «Котельское сельское поселение»» </w:t>
      </w:r>
      <w:r w:rsidRPr="00F16A06">
        <w:rPr>
          <w:rFonts w:ascii="Times New Roman" w:hAnsi="Times New Roman"/>
          <w:b/>
          <w:sz w:val="24"/>
          <w:szCs w:val="24"/>
        </w:rPr>
        <w:t>за 1 квартал 202</w:t>
      </w:r>
      <w:r w:rsidR="003570D9">
        <w:rPr>
          <w:rFonts w:ascii="Times New Roman" w:hAnsi="Times New Roman"/>
          <w:b/>
          <w:sz w:val="24"/>
          <w:szCs w:val="24"/>
        </w:rPr>
        <w:t>1</w:t>
      </w:r>
      <w:r w:rsidRPr="00F16A06">
        <w:rPr>
          <w:rFonts w:ascii="Times New Roman" w:hAnsi="Times New Roman"/>
          <w:b/>
          <w:sz w:val="24"/>
          <w:szCs w:val="24"/>
        </w:rPr>
        <w:t xml:space="preserve"> г.</w:t>
      </w:r>
    </w:p>
    <w:p w:rsidR="00A12C3C" w:rsidRPr="00F16A06" w:rsidRDefault="00A12C3C" w:rsidP="00A9429A">
      <w:pPr>
        <w:jc w:val="center"/>
        <w:rPr>
          <w:rFonts w:ascii="Times New Roman" w:hAnsi="Times New Roman"/>
          <w:sz w:val="24"/>
          <w:szCs w:val="24"/>
        </w:rPr>
      </w:pPr>
    </w:p>
    <w:p w:rsidR="007056DF" w:rsidRPr="00F16A06" w:rsidRDefault="007056DF" w:rsidP="00F16A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>В администрации МО «Котельское сельское поселение» работа по противодействию коррупции, организована в соответствии с Федеральным законом от 25 декабря 2008 года № 273-ФЗ «О противодействии коррупции»</w:t>
      </w:r>
      <w:r w:rsidR="00697978" w:rsidRPr="00F16A06">
        <w:rPr>
          <w:rFonts w:ascii="Times New Roman" w:hAnsi="Times New Roman"/>
          <w:sz w:val="24"/>
          <w:szCs w:val="24"/>
        </w:rPr>
        <w:t>;</w:t>
      </w:r>
      <w:r w:rsidRPr="00F16A06">
        <w:rPr>
          <w:rFonts w:ascii="Times New Roman" w:hAnsi="Times New Roman"/>
          <w:sz w:val="24"/>
          <w:szCs w:val="24"/>
        </w:rPr>
        <w:t xml:space="preserve"> Постановлением администрации от </w:t>
      </w:r>
      <w:r w:rsidR="003570D9">
        <w:rPr>
          <w:rFonts w:ascii="Times New Roman" w:hAnsi="Times New Roman"/>
          <w:sz w:val="24"/>
          <w:szCs w:val="24"/>
        </w:rPr>
        <w:t>21.12.2020 г. № 234</w:t>
      </w:r>
      <w:r w:rsidRPr="00F16A06">
        <w:rPr>
          <w:rFonts w:ascii="Times New Roman" w:hAnsi="Times New Roman"/>
          <w:sz w:val="24"/>
          <w:szCs w:val="24"/>
        </w:rPr>
        <w:t xml:space="preserve"> </w:t>
      </w:r>
      <w:r w:rsidR="00697978" w:rsidRPr="00F16A06">
        <w:rPr>
          <w:rFonts w:ascii="Times New Roman" w:hAnsi="Times New Roman"/>
          <w:sz w:val="24"/>
          <w:szCs w:val="24"/>
        </w:rPr>
        <w:t>«</w:t>
      </w:r>
      <w:r w:rsidR="003570D9">
        <w:rPr>
          <w:rFonts w:ascii="Times New Roman" w:hAnsi="Times New Roman"/>
          <w:sz w:val="24"/>
          <w:szCs w:val="24"/>
        </w:rPr>
        <w:t>О</w:t>
      </w:r>
      <w:r w:rsidR="00697978" w:rsidRPr="00F16A06">
        <w:rPr>
          <w:rFonts w:ascii="Times New Roman" w:hAnsi="Times New Roman"/>
          <w:sz w:val="24"/>
          <w:szCs w:val="24"/>
        </w:rPr>
        <w:t xml:space="preserve">б утверждении Плана </w:t>
      </w:r>
      <w:r w:rsidR="003570D9">
        <w:rPr>
          <w:rFonts w:ascii="Times New Roman" w:hAnsi="Times New Roman"/>
          <w:sz w:val="24"/>
          <w:szCs w:val="24"/>
        </w:rPr>
        <w:t xml:space="preserve">мероприятий </w:t>
      </w:r>
      <w:r w:rsidR="00697978" w:rsidRPr="00F16A06">
        <w:rPr>
          <w:rFonts w:ascii="Times New Roman" w:hAnsi="Times New Roman"/>
          <w:sz w:val="24"/>
          <w:szCs w:val="24"/>
        </w:rPr>
        <w:t xml:space="preserve">по противодействию коррупции в администрации МО «Котельское сельское поселение на </w:t>
      </w:r>
      <w:r w:rsidR="003570D9">
        <w:rPr>
          <w:rFonts w:ascii="Times New Roman" w:hAnsi="Times New Roman"/>
          <w:sz w:val="24"/>
          <w:szCs w:val="24"/>
        </w:rPr>
        <w:t>2021 г.</w:t>
      </w:r>
      <w:r w:rsidR="00697978" w:rsidRPr="00F16A06">
        <w:rPr>
          <w:rFonts w:ascii="Times New Roman" w:hAnsi="Times New Roman"/>
          <w:sz w:val="24"/>
          <w:szCs w:val="24"/>
        </w:rPr>
        <w:t>»</w:t>
      </w: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Обеспечиваются следующие основные направления по профилактике,</w:t>
      </w:r>
      <w:r w:rsidR="004724C2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выявлению и пресечению коррупционных правонарушений:</w:t>
      </w: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1. Совершенствование нормативной базы в сфере противодействия</w:t>
      </w:r>
      <w:r w:rsidR="004724C2"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коррупции.</w:t>
      </w:r>
    </w:p>
    <w:p w:rsidR="009C20C7" w:rsidRPr="00F16A06" w:rsidRDefault="004724C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рамках реализации антикоррупционной политики проведена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работа по подготовке дополнительных нормативно-правовых актов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антикоррупционной направленности и по приведению действующих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нормативно-правовых актов в соответствие с федеральным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законодательством.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918A7" w:rsidRDefault="003570D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Принято 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r w:rsidR="009157F3" w:rsidRPr="00F16A06">
        <w:rPr>
          <w:rFonts w:ascii="Times New Roman" w:eastAsiaTheme="minorHAnsi" w:hAnsi="Times New Roman"/>
          <w:sz w:val="24"/>
          <w:szCs w:val="24"/>
        </w:rPr>
        <w:t>от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18.03.2021 г. № 42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99609D">
        <w:rPr>
          <w:rFonts w:ascii="Times New Roman" w:eastAsiaTheme="minorHAnsi" w:hAnsi="Times New Roman"/>
          <w:sz w:val="24"/>
          <w:szCs w:val="24"/>
        </w:rPr>
        <w:t>, с которым служащие администрации ознакомлены под роспись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3570D9" w:rsidRDefault="003570D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Постановлением администрации от 25.01.2021 г. № 11 утвержден «Порядок ведения реестра муниципальных служащих в МО «Котельское сельское поселение»</w:t>
      </w:r>
    </w:p>
    <w:p w:rsidR="003570D9" w:rsidRPr="00F16A06" w:rsidRDefault="003570D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Распоряжением администрации от 01.02.2021 г. № 7-р актуализирован </w:t>
      </w:r>
      <w:r w:rsidR="004B3A8F">
        <w:rPr>
          <w:rFonts w:ascii="Times New Roman" w:eastAsiaTheme="minorHAnsi" w:hAnsi="Times New Roman"/>
          <w:sz w:val="24"/>
          <w:szCs w:val="24"/>
        </w:rPr>
        <w:t xml:space="preserve">и утвержден </w:t>
      </w:r>
      <w:r w:rsidR="00280055">
        <w:rPr>
          <w:rFonts w:ascii="Times New Roman" w:eastAsiaTheme="minorHAnsi" w:hAnsi="Times New Roman"/>
          <w:sz w:val="24"/>
          <w:szCs w:val="24"/>
        </w:rPr>
        <w:t>«</w:t>
      </w:r>
      <w:r w:rsidR="004B3A8F">
        <w:rPr>
          <w:rFonts w:ascii="Times New Roman" w:eastAsiaTheme="minorHAnsi" w:hAnsi="Times New Roman"/>
          <w:sz w:val="24"/>
          <w:szCs w:val="24"/>
        </w:rPr>
        <w:t>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280055">
        <w:rPr>
          <w:rFonts w:ascii="Times New Roman" w:eastAsiaTheme="minorHAnsi" w:hAnsi="Times New Roman"/>
          <w:sz w:val="24"/>
          <w:szCs w:val="24"/>
        </w:rPr>
        <w:t>га) и несовершеннолетних детей»</w:t>
      </w:r>
    </w:p>
    <w:p w:rsidR="009918A7" w:rsidRDefault="0078214F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роекты нормативных правовых актов администрации</w:t>
      </w:r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и Совета депутатов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, проходят антикоррупционную экспертизу и направляются в</w:t>
      </w:r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157F3" w:rsidRPr="00F16A06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городскую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прокуратуру</w:t>
      </w:r>
      <w:r w:rsidR="0022079C">
        <w:rPr>
          <w:rFonts w:ascii="Times New Roman" w:eastAsiaTheme="minorHAnsi" w:hAnsi="Times New Roman"/>
          <w:sz w:val="24"/>
          <w:szCs w:val="24"/>
        </w:rPr>
        <w:t xml:space="preserve">, </w:t>
      </w:r>
      <w:r w:rsidR="00ED1A82" w:rsidRPr="00F16A06">
        <w:rPr>
          <w:rFonts w:ascii="Times New Roman" w:eastAsiaTheme="minorHAnsi" w:hAnsi="Times New Roman"/>
          <w:sz w:val="24"/>
          <w:szCs w:val="24"/>
        </w:rPr>
        <w:t>размещаются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официальном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сайте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администрации МО «Котельское сельское поселение» в</w:t>
      </w:r>
      <w:r w:rsidR="006E27C4">
        <w:rPr>
          <w:rFonts w:ascii="Times New Roman" w:eastAsiaTheme="minorHAnsi" w:hAnsi="Times New Roman"/>
          <w:sz w:val="24"/>
          <w:szCs w:val="24"/>
        </w:rPr>
        <w:t xml:space="preserve"> информационно телекоммуникационной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сети «Интернет»</w:t>
      </w:r>
      <w:r w:rsidR="00E56591">
        <w:rPr>
          <w:rFonts w:ascii="Times New Roman" w:eastAsiaTheme="minorHAnsi" w:hAnsi="Times New Roman"/>
          <w:sz w:val="24"/>
          <w:szCs w:val="24"/>
        </w:rPr>
        <w:t xml:space="preserve"> с целью обеспечения возможности проведения независимой антикоррупционной экспертизы.</w:t>
      </w:r>
    </w:p>
    <w:p w:rsidR="00F23E22" w:rsidRDefault="00511586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Кингисеппской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городской прокуратурой направлено 3 протеста на действующие НПА Совета депутатов и Администрации в связи с наличием в них коррупциогенных факторов. Протесты удовлетворены, в НПА Совета депутатов и Администрации внесены изменения исключающие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факторы</w:t>
      </w:r>
      <w:bookmarkStart w:id="0" w:name="_GoBack"/>
      <w:bookmarkEnd w:id="0"/>
    </w:p>
    <w:p w:rsidR="00A12C3C" w:rsidRPr="00F16A06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2.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роведение работы по предоставлению сведений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о доходах, о расходах, об имуществе и обязательствах имущественного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характера, а </w:t>
      </w:r>
      <w:r w:rsidR="00ED1A82" w:rsidRPr="00F16A06">
        <w:rPr>
          <w:rFonts w:ascii="Times New Roman" w:eastAsiaTheme="minorHAnsi" w:hAnsi="Times New Roman"/>
          <w:b/>
          <w:bCs/>
          <w:sz w:val="24"/>
          <w:szCs w:val="24"/>
        </w:rPr>
        <w:t>также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по проверке и опубликованию данных сведений.</w:t>
      </w:r>
    </w:p>
    <w:p w:rsidR="00A9429A" w:rsidRPr="00A9429A" w:rsidRDefault="00A9429A" w:rsidP="00A9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9429A">
        <w:rPr>
          <w:rFonts w:ascii="Times New Roman" w:eastAsiaTheme="minorHAnsi" w:hAnsi="Times New Roman"/>
          <w:bCs/>
          <w:sz w:val="24"/>
          <w:szCs w:val="24"/>
        </w:rPr>
        <w:t>Организован сбор сведений о доходах, расходах, имуществе обязательствах имущественного х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арактера муниципальных служащих, </w:t>
      </w:r>
      <w:r w:rsidRPr="00F16A06">
        <w:rPr>
          <w:rFonts w:ascii="Times New Roman" w:eastAsiaTheme="minorHAnsi" w:hAnsi="Times New Roman"/>
          <w:sz w:val="24"/>
          <w:szCs w:val="24"/>
        </w:rPr>
        <w:t>своих супруги (супруга)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несовершеннолетних детей»</w:t>
      </w:r>
      <w:r>
        <w:rPr>
          <w:rFonts w:ascii="Times New Roman" w:eastAsiaTheme="minorHAnsi" w:hAnsi="Times New Roman"/>
          <w:sz w:val="24"/>
          <w:szCs w:val="24"/>
        </w:rPr>
        <w:t xml:space="preserve"> за о</w:t>
      </w:r>
      <w:r w:rsidR="0022079C">
        <w:rPr>
          <w:rFonts w:ascii="Times New Roman" w:eastAsiaTheme="minorHAnsi" w:hAnsi="Times New Roman"/>
          <w:sz w:val="24"/>
          <w:szCs w:val="24"/>
        </w:rPr>
        <w:t>тчетный период 2020</w:t>
      </w:r>
      <w:r>
        <w:rPr>
          <w:rFonts w:ascii="Times New Roman" w:eastAsiaTheme="minorHAnsi" w:hAnsi="Times New Roman"/>
          <w:sz w:val="24"/>
          <w:szCs w:val="24"/>
        </w:rPr>
        <w:t xml:space="preserve"> год.</w:t>
      </w:r>
    </w:p>
    <w:p w:rsidR="00A9429A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Организована работа по заполнению муниципальными служащими </w:t>
      </w:r>
      <w:r w:rsidRPr="00F16A06">
        <w:rPr>
          <w:rFonts w:ascii="Times New Roman" w:eastAsiaTheme="minorHAnsi" w:hAnsi="Times New Roman"/>
          <w:bCs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99609D">
        <w:rPr>
          <w:rFonts w:ascii="Times New Roman" w:eastAsiaTheme="minorHAnsi" w:hAnsi="Times New Roman"/>
          <w:bCs/>
          <w:sz w:val="24"/>
          <w:szCs w:val="24"/>
        </w:rPr>
        <w:t xml:space="preserve">с использованием </w:t>
      </w:r>
      <w:r w:rsidRPr="00F16A06">
        <w:rPr>
          <w:rFonts w:ascii="Times New Roman" w:eastAsiaTheme="minorHAnsi" w:hAnsi="Times New Roman"/>
          <w:bCs/>
          <w:sz w:val="24"/>
          <w:szCs w:val="24"/>
        </w:rPr>
        <w:t>специального программного обеспечения «Справки БК»</w:t>
      </w:r>
      <w:r w:rsidR="0022079C">
        <w:rPr>
          <w:rFonts w:ascii="Times New Roman" w:eastAsiaTheme="minorHAnsi" w:hAnsi="Times New Roman"/>
          <w:bCs/>
          <w:sz w:val="24"/>
          <w:szCs w:val="24"/>
        </w:rPr>
        <w:t>, версии 2.4.4</w:t>
      </w:r>
      <w:r w:rsidR="0099609D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22079C" w:rsidRPr="00F16A06" w:rsidRDefault="0022079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16A06" w:rsidRPr="00F16A06" w:rsidRDefault="00F16A06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3. Совершенствование взаимодействия с населением по вопросам</w:t>
      </w:r>
      <w:r w:rsidR="00E5659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противодействия коррупции</w:t>
      </w:r>
      <w:r w:rsidR="00324492">
        <w:rPr>
          <w:rFonts w:ascii="Times New Roman" w:eastAsiaTheme="minorHAnsi" w:hAnsi="Times New Roman"/>
          <w:b/>
          <w:bCs/>
          <w:sz w:val="24"/>
          <w:szCs w:val="24"/>
        </w:rPr>
        <w:t>, и</w:t>
      </w:r>
      <w:r w:rsidR="00324492" w:rsidRPr="00324492">
        <w:rPr>
          <w:rFonts w:ascii="Times New Roman" w:eastAsiaTheme="minorHAnsi" w:hAnsi="Times New Roman"/>
          <w:b/>
          <w:bCs/>
          <w:sz w:val="24"/>
          <w:szCs w:val="24"/>
        </w:rPr>
        <w:t xml:space="preserve">спользование информационных ресурсов в работе </w:t>
      </w:r>
    </w:p>
    <w:p w:rsidR="00F16A06" w:rsidRPr="00F16A06" w:rsidRDefault="00F16A06" w:rsidP="00910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административных процедур, исключения возможности возникновения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коррупционных факторов и повышения прозрачности своей деятельности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специалистами администрации МО «Котельское сельское поселение»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разрабатываются административные регламенты предоставления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муниципальных услуг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.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16A06" w:rsidRDefault="00F16A06" w:rsidP="00910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Административные регламенты предоставления муниципальных услуг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конкретизируют и упрощают административные процедуры, определяют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стандарт комфортности приема посетителей.</w:t>
      </w:r>
      <w:r w:rsidR="009102E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24492" w:rsidRPr="00F16A06" w:rsidRDefault="00324492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Муниципальные услуги размещены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0065C0">
        <w:rPr>
          <w:rFonts w:ascii="Times New Roman" w:eastAsiaTheme="minorHAnsi" w:hAnsi="Times New Roman"/>
          <w:sz w:val="24"/>
          <w:szCs w:val="24"/>
        </w:rPr>
        <w:t xml:space="preserve"> официальном сайте администрации МО «К</w:t>
      </w:r>
      <w:r w:rsidR="00A12C3C">
        <w:rPr>
          <w:rFonts w:ascii="Times New Roman" w:eastAsiaTheme="minorHAnsi" w:hAnsi="Times New Roman"/>
          <w:sz w:val="24"/>
          <w:szCs w:val="24"/>
        </w:rPr>
        <w:t>отельское сельское поселение»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в сети “Интернет”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и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в Реестре государственных и муниципальных услуг (РГУ)</w:t>
      </w:r>
      <w:r w:rsidR="000065C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16A06" w:rsidRP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</w:t>
      </w:r>
      <w:r w:rsidR="0070621F">
        <w:rPr>
          <w:rFonts w:ascii="Times New Roman" w:eastAsiaTheme="minorHAnsi" w:hAnsi="Times New Roman"/>
          <w:sz w:val="24"/>
          <w:szCs w:val="24"/>
        </w:rPr>
        <w:t xml:space="preserve">рганизован </w:t>
      </w:r>
      <w:r w:rsidRPr="00F16A06">
        <w:rPr>
          <w:rFonts w:ascii="Times New Roman" w:eastAsiaTheme="minorHAnsi" w:hAnsi="Times New Roman"/>
          <w:sz w:val="24"/>
          <w:szCs w:val="24"/>
        </w:rPr>
        <w:t>учет обращения граждан по личному приему</w:t>
      </w:r>
      <w:r w:rsidR="0070621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6A06">
        <w:rPr>
          <w:rFonts w:ascii="Times New Roman" w:eastAsiaTheme="minorHAnsi" w:hAnsi="Times New Roman"/>
          <w:sz w:val="24"/>
          <w:szCs w:val="24"/>
        </w:rPr>
        <w:t>по письменным обращениям, по</w:t>
      </w:r>
      <w:r w:rsidR="00706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«интернет – приемной» на официальном сайте </w:t>
      </w:r>
      <w:r w:rsidR="0070621F">
        <w:rPr>
          <w:rFonts w:ascii="Times New Roman" w:eastAsiaTheme="minorHAnsi" w:hAnsi="Times New Roman"/>
          <w:sz w:val="24"/>
          <w:szCs w:val="24"/>
        </w:rPr>
        <w:t>администрации МО «Котельское сельское поселение»</w:t>
      </w: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За отчетный период в</w:t>
      </w:r>
      <w:r w:rsidR="00706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администрацию жалоб и обращений граждан и организаций о фактах</w:t>
      </w:r>
      <w:r w:rsidR="00706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совершения коррупционных правонарушений не поступало.</w:t>
      </w:r>
    </w:p>
    <w:p w:rsidR="000065C0" w:rsidRPr="00CC185B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рамках совершенствования организации деятельности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размещения муниципальных заказов информация о муниципальных закупках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(извещения, </w:t>
      </w:r>
      <w:r w:rsidRPr="00F16A06">
        <w:rPr>
          <w:rFonts w:ascii="Times New Roman" w:eastAsiaTheme="minorHAnsi" w:hAnsi="Times New Roman"/>
          <w:sz w:val="24"/>
          <w:szCs w:val="24"/>
        </w:rPr>
        <w:t>документация, протоколы) размещается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официальном сайте в Единой государственной системе в сфере закупок: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new.zakupki.gov.ru</w:t>
      </w:r>
      <w:r w:rsidR="00CC185B" w:rsidRPr="00CC185B">
        <w:rPr>
          <w:rFonts w:ascii="Times New Roman" w:eastAsiaTheme="minorHAnsi" w:hAnsi="Times New Roman"/>
          <w:sz w:val="24"/>
          <w:szCs w:val="24"/>
        </w:rPr>
        <w:t xml:space="preserve"> и на электронных торговых площадках.</w:t>
      </w:r>
    </w:p>
    <w:p w:rsidR="000065C0" w:rsidRPr="00F16A06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При осуществлении закупок для муниципальных нужд в рамках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Федерального закона № 44-ФЗ основным способом определения поставщика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(исполнителя, подрядчика) на сегодняшний день в 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185B">
        <w:rPr>
          <w:rFonts w:ascii="Times New Roman" w:eastAsiaTheme="minorHAnsi" w:hAnsi="Times New Roman"/>
          <w:sz w:val="24"/>
          <w:szCs w:val="24"/>
        </w:rPr>
        <w:t>проведение аукциона в электронной форме.</w:t>
      </w:r>
    </w:p>
    <w:p w:rsidR="000065C0" w:rsidRDefault="00BE48E1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На официальном сайте </w:t>
      </w:r>
      <w:r>
        <w:rPr>
          <w:rFonts w:ascii="Times New Roman" w:eastAsiaTheme="minorHAnsi" w:hAnsi="Times New Roman"/>
          <w:sz w:val="24"/>
          <w:szCs w:val="24"/>
        </w:rPr>
        <w:t xml:space="preserve">администрации МО «Котельское сельское поселение» </w:t>
      </w:r>
      <w:r w:rsidRPr="00F16A06">
        <w:rPr>
          <w:rFonts w:ascii="Times New Roman" w:eastAsiaTheme="minorHAnsi" w:hAnsi="Times New Roman"/>
          <w:sz w:val="24"/>
          <w:szCs w:val="24"/>
        </w:rPr>
        <w:t>поддерживается в актуальном состоянии раздел, посвященный вопросам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противодействия коррупции, который отвечает требованиям приказа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Министерства труда Российской Федерации от 7 октября 2013 года № 530 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«О требованиях к размещению и наполнению подразделов, посвященных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вопросам противодействия </w:t>
      </w:r>
      <w:proofErr w:type="gramStart"/>
      <w:r w:rsidRPr="00F16A06">
        <w:rPr>
          <w:rFonts w:ascii="Times New Roman" w:eastAsiaTheme="minorHAnsi" w:hAnsi="Times New Roman"/>
          <w:sz w:val="24"/>
          <w:szCs w:val="24"/>
        </w:rPr>
        <w:t>коррупции</w:t>
      </w:r>
      <w:r>
        <w:rPr>
          <w:rFonts w:ascii="Times New Roman" w:eastAsiaTheme="minorHAnsi" w:hAnsi="Times New Roman"/>
          <w:sz w:val="24"/>
          <w:szCs w:val="24"/>
        </w:rPr>
        <w:t>..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» </w:t>
      </w:r>
    </w:p>
    <w:p w:rsidR="000065C0" w:rsidRPr="00F16A06" w:rsidRDefault="000065C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A06" w:rsidRP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Совершенствование кадрового аспекта работы по</w:t>
      </w:r>
      <w:r w:rsidR="007062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противодействию коррупции.</w:t>
      </w:r>
    </w:p>
    <w:p w:rsidR="00F16A06" w:rsidRDefault="0070621F" w:rsidP="00BB4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Участие в семинаре</w:t>
      </w:r>
      <w:r w:rsidR="00F16A06" w:rsidRPr="00F16A06">
        <w:rPr>
          <w:rFonts w:ascii="Times New Roman" w:eastAsiaTheme="minorHAnsi" w:hAnsi="Times New Roman"/>
          <w:sz w:val="24"/>
          <w:szCs w:val="24"/>
        </w:rPr>
        <w:t xml:space="preserve"> по антикоррупционной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16A06" w:rsidRPr="00F16A06">
        <w:rPr>
          <w:rFonts w:ascii="Times New Roman" w:eastAsiaTheme="minorHAnsi" w:hAnsi="Times New Roman"/>
          <w:sz w:val="24"/>
          <w:szCs w:val="24"/>
        </w:rPr>
        <w:t xml:space="preserve">тематике для муниципальных служащих, </w:t>
      </w:r>
      <w:r w:rsidR="00BB4FB1">
        <w:rPr>
          <w:rFonts w:ascii="Times New Roman" w:eastAsiaTheme="minorHAnsi" w:hAnsi="Times New Roman"/>
          <w:sz w:val="24"/>
          <w:szCs w:val="24"/>
        </w:rPr>
        <w:t>по вопросам 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и заполнению</w:t>
      </w:r>
      <w:r w:rsidR="00F16A06" w:rsidRPr="00F16A06">
        <w:rPr>
          <w:rFonts w:ascii="Times New Roman" w:eastAsiaTheme="minorHAnsi" w:hAnsi="Times New Roman"/>
          <w:sz w:val="24"/>
          <w:szCs w:val="24"/>
        </w:rPr>
        <w:t xml:space="preserve"> сведений о доходах и расходах, об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16A06" w:rsidRPr="00F16A06">
        <w:rPr>
          <w:rFonts w:ascii="Times New Roman" w:eastAsiaTheme="minorHAnsi" w:hAnsi="Times New Roman"/>
          <w:sz w:val="24"/>
          <w:szCs w:val="24"/>
        </w:rPr>
        <w:t>имуществе и обязательствах имущественного характера за</w:t>
      </w:r>
      <w:r w:rsidR="00E73EA8">
        <w:rPr>
          <w:rFonts w:ascii="Times New Roman" w:eastAsiaTheme="minorHAnsi" w:hAnsi="Times New Roman"/>
          <w:sz w:val="24"/>
          <w:szCs w:val="24"/>
        </w:rPr>
        <w:t xml:space="preserve"> отчетный период 2020</w:t>
      </w:r>
      <w:r w:rsidR="00BB4FB1">
        <w:rPr>
          <w:rFonts w:ascii="Times New Roman" w:eastAsiaTheme="minorHAnsi" w:hAnsi="Times New Roman"/>
          <w:sz w:val="24"/>
          <w:szCs w:val="24"/>
        </w:rPr>
        <w:t xml:space="preserve"> г.</w:t>
      </w:r>
    </w:p>
    <w:p w:rsidR="00ED1A82" w:rsidRDefault="00ED1A8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Обеспечение принятия мер по повышению эффективности кадровой работы в части, касающейся ведения личных дел, осуществ</w:t>
      </w:r>
      <w:r w:rsidR="00BB4FB1">
        <w:rPr>
          <w:rFonts w:ascii="Times New Roman" w:eastAsiaTheme="minorHAnsi" w:hAnsi="Times New Roman"/>
          <w:sz w:val="24"/>
          <w:szCs w:val="24"/>
        </w:rPr>
        <w:t>ляется контроль за актуализацией сведений, содержащихся в анкетах муниципальных служащих в целях выявления возможного конфликта интересов</w:t>
      </w:r>
    </w:p>
    <w:p w:rsidR="00BB4FB1" w:rsidRPr="00F23E22" w:rsidRDefault="00BB4FB1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3E22">
        <w:rPr>
          <w:rFonts w:ascii="Times New Roman" w:eastAsiaTheme="minorHAnsi" w:hAnsi="Times New Roman"/>
          <w:color w:val="000000" w:themeColor="text1"/>
          <w:sz w:val="24"/>
          <w:szCs w:val="24"/>
        </w:rPr>
        <w:t>Фактов возможности возникновения конфликта интересов не выявлено.</w:t>
      </w:r>
    </w:p>
    <w:p w:rsidR="00BB4FB1" w:rsidRPr="00F23E22" w:rsidRDefault="00ED1A8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3E22">
        <w:rPr>
          <w:rFonts w:ascii="Times New Roman" w:eastAsiaTheme="minorHAnsi" w:hAnsi="Times New Roman"/>
          <w:color w:val="000000" w:themeColor="text1"/>
          <w:sz w:val="24"/>
          <w:szCs w:val="24"/>
        </w:rPr>
        <w:t>Фактов несоблюдения муниципальными служащими ограничений, запретов не выявлено.</w:t>
      </w:r>
    </w:p>
    <w:p w:rsidR="005615CA" w:rsidRDefault="005615CA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615CA" w:rsidRPr="005615CA" w:rsidRDefault="00F23E2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 Работа комиссий</w:t>
      </w:r>
      <w:r w:rsidR="005615CA" w:rsidRPr="005615C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760C62" w:rsidRDefault="00760C62" w:rsidP="00760C6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>В 1 квартале заседаний комиссии по противодействию коррупции не проводились.</w:t>
      </w:r>
    </w:p>
    <w:p w:rsidR="00760C62" w:rsidRPr="00760C62" w:rsidRDefault="00760C62" w:rsidP="00760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lastRenderedPageBreak/>
        <w:t xml:space="preserve">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поступали. </w:t>
      </w:r>
      <w:r w:rsidRPr="00760C62">
        <w:rPr>
          <w:rFonts w:ascii="Times New Roman" w:hAnsi="Times New Roman"/>
          <w:sz w:val="24"/>
          <w:szCs w:val="24"/>
        </w:rPr>
        <w:t>.</w:t>
      </w:r>
    </w:p>
    <w:p w:rsidR="00BB4FB1" w:rsidRDefault="00760C62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Уведомления от муниципальных слу</w:t>
      </w:r>
      <w:r>
        <w:rPr>
          <w:rFonts w:ascii="Times New Roman" w:eastAsia="Times New Roman" w:hAnsi="Times New Roman"/>
          <w:sz w:val="24"/>
          <w:szCs w:val="24"/>
        </w:rPr>
        <w:t xml:space="preserve">жащих представителю нанимателя </w:t>
      </w:r>
      <w:r w:rsidRPr="00760C62">
        <w:rPr>
          <w:rFonts w:ascii="Times New Roman" w:eastAsia="Times New Roman" w:hAnsi="Times New Roman"/>
          <w:sz w:val="24"/>
          <w:szCs w:val="24"/>
        </w:rPr>
        <w:t>о выполнении иной оплачиваемой работы не поступали.</w:t>
      </w:r>
    </w:p>
    <w:p w:rsidR="00A12C3C" w:rsidRPr="00760C62" w:rsidRDefault="00A12C3C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 xml:space="preserve">Ответственный за работу </w:t>
      </w:r>
      <w:r w:rsidR="00E73EA8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E73EA8">
        <w:rPr>
          <w:rFonts w:ascii="Times New Roman" w:eastAsiaTheme="minorHAnsi" w:hAnsi="Times New Roman"/>
          <w:sz w:val="24"/>
          <w:szCs w:val="24"/>
        </w:rPr>
        <w:t>профилактике</w:t>
      </w:r>
      <w:r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коррупционных правонарушений</w:t>
      </w:r>
    </w:p>
    <w:p w:rsidR="00E73EA8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73EA8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И.О.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p w:rsid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P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04475" w:rsidRPr="00004475" w:rsidSect="00A12C3C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DF"/>
    <w:rsid w:val="00004475"/>
    <w:rsid w:val="000065C0"/>
    <w:rsid w:val="00207AB0"/>
    <w:rsid w:val="0022079C"/>
    <w:rsid w:val="00280055"/>
    <w:rsid w:val="00324492"/>
    <w:rsid w:val="003570D9"/>
    <w:rsid w:val="004724C2"/>
    <w:rsid w:val="004B3A8F"/>
    <w:rsid w:val="00511586"/>
    <w:rsid w:val="005615CA"/>
    <w:rsid w:val="00691DC0"/>
    <w:rsid w:val="00697978"/>
    <w:rsid w:val="006E27C4"/>
    <w:rsid w:val="007056DF"/>
    <w:rsid w:val="0070621F"/>
    <w:rsid w:val="00760C62"/>
    <w:rsid w:val="0078214F"/>
    <w:rsid w:val="009102EB"/>
    <w:rsid w:val="009157F3"/>
    <w:rsid w:val="00973BA6"/>
    <w:rsid w:val="009918A7"/>
    <w:rsid w:val="0099609D"/>
    <w:rsid w:val="009C20C7"/>
    <w:rsid w:val="00A12C3C"/>
    <w:rsid w:val="00A9429A"/>
    <w:rsid w:val="00B23AFC"/>
    <w:rsid w:val="00BB4FB1"/>
    <w:rsid w:val="00BE48E1"/>
    <w:rsid w:val="00CC185B"/>
    <w:rsid w:val="00D6521C"/>
    <w:rsid w:val="00E02A8F"/>
    <w:rsid w:val="00E56591"/>
    <w:rsid w:val="00E73EA8"/>
    <w:rsid w:val="00ED1A82"/>
    <w:rsid w:val="00F01E73"/>
    <w:rsid w:val="00F16A06"/>
    <w:rsid w:val="00F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3BD1-59A8-4E6C-A06B-9A973B9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24</cp:revision>
  <cp:lastPrinted>2021-05-28T12:28:00Z</cp:lastPrinted>
  <dcterms:created xsi:type="dcterms:W3CDTF">2020-05-12T13:43:00Z</dcterms:created>
  <dcterms:modified xsi:type="dcterms:W3CDTF">2021-05-28T12:29:00Z</dcterms:modified>
</cp:coreProperties>
</file>