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C7B" w:rsidRDefault="00F65C7B" w:rsidP="00F6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F65C7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C452FC8" wp14:editId="5546C08E">
            <wp:simplePos x="0" y="0"/>
            <wp:positionH relativeFrom="column">
              <wp:posOffset>2774950</wp:posOffset>
            </wp:positionH>
            <wp:positionV relativeFrom="paragraph">
              <wp:posOffset>-177165</wp:posOffset>
            </wp:positionV>
            <wp:extent cx="399415" cy="473710"/>
            <wp:effectExtent l="0" t="0" r="635" b="2540"/>
            <wp:wrapTight wrapText="bothSides">
              <wp:wrapPolygon edited="0">
                <wp:start x="0" y="0"/>
                <wp:lineTo x="0" y="20847"/>
                <wp:lineTo x="20604" y="20847"/>
                <wp:lineTo x="206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C7B" w:rsidRPr="00F65C7B" w:rsidRDefault="00F65C7B" w:rsidP="00F6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F65C7B" w:rsidRPr="00F65C7B" w:rsidRDefault="00F65C7B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Котельск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ого </w:t>
      </w: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сельск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ого</w:t>
      </w: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я</w:t>
      </w:r>
    </w:p>
    <w:p w:rsidR="00F65C7B" w:rsidRPr="00F65C7B" w:rsidRDefault="00F65C7B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Кингисеппского муниципального района Ленинградской области</w:t>
      </w:r>
    </w:p>
    <w:p w:rsidR="00F65C7B" w:rsidRPr="00F65C7B" w:rsidRDefault="00F65C7B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F65C7B" w:rsidRPr="00F65C7B" w:rsidRDefault="00F65C7B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F65C7B" w:rsidRPr="00F65C7B" w:rsidRDefault="00F65C7B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ПОСТАНОВЛЕНИЕ</w:t>
      </w:r>
    </w:p>
    <w:p w:rsidR="00F65C7B" w:rsidRPr="00F65C7B" w:rsidRDefault="00F65C7B" w:rsidP="00F6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F65C7B" w:rsidRPr="00F65C7B" w:rsidRDefault="00F65C7B" w:rsidP="00F6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456107" w:rsidRPr="00415B02" w:rsidRDefault="00F65C7B" w:rsidP="00F6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18.11</w:t>
      </w: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.2022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г.</w:t>
      </w:r>
      <w:r w:rsidRP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 №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275</w:t>
      </w:r>
    </w:p>
    <w:tbl>
      <w:tblPr>
        <w:tblW w:w="52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</w:tblGrid>
      <w:tr w:rsidR="00456107" w:rsidRPr="00415B02" w:rsidTr="00F65C7B">
        <w:trPr>
          <w:trHeight w:val="1471"/>
        </w:trPr>
        <w:tc>
          <w:tcPr>
            <w:tcW w:w="0" w:type="auto"/>
            <w:shd w:val="clear" w:color="auto" w:fill="FFFFFF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456107" w:rsidRPr="00415B02" w:rsidRDefault="00456107" w:rsidP="00415B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Об утверждении общих требований к внешнему виду и оформлению ярмарок на территории муниципального образования </w:t>
            </w:r>
            <w:r w:rsid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«</w:t>
            </w:r>
            <w:r w:rsidR="00415B02" w:rsidRP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Котельско</w:t>
            </w:r>
            <w:r w:rsid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е</w:t>
            </w:r>
            <w:r w:rsidRP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="00415B02" w:rsidRP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сельско</w:t>
            </w:r>
            <w:r w:rsid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е поселение»</w:t>
            </w:r>
            <w:r w:rsidR="00415B02" w:rsidRP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Pr="00415B02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Кингисеппского муниципального района Ленинградской области</w:t>
            </w:r>
          </w:p>
        </w:tc>
      </w:tr>
    </w:tbl>
    <w:p w:rsidR="00F65C7B" w:rsidRDefault="00F65C7B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456107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proofErr w:type="gram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 соответствии со статьей 11 Федерального закона от 28.12.2009 № 381-ФЗ «Об основах государственного регулирования торговой деятельности в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Ленинградской области от 29.05.2007 № 120 «Об организации розничных рынков и ярмарок на территории Ленинградской области», Уставом МО «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Котельское сельское </w:t>
      </w:r>
      <w:r w:rsidR="00766635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поселение», а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дминистрация 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Котельского сельского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поселени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я</w:t>
      </w:r>
      <w:proofErr w:type="gramEnd"/>
    </w:p>
    <w:p w:rsidR="00F65C7B" w:rsidRPr="00415B02" w:rsidRDefault="00F65C7B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456107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ПОСТАНОВЛЯЕТ:</w:t>
      </w:r>
    </w:p>
    <w:p w:rsidR="00F65C7B" w:rsidRPr="00415B02" w:rsidRDefault="00F65C7B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F65C7B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1. Утвердить общие требования к внешнему виду и оформлению ярмарок на территории муниципального образования 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«Котельское сельское поселение» 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Кингисеппского муниципального района Ленинградской области, согласно приложению к настоящему постановлению.</w:t>
      </w:r>
    </w:p>
    <w:p w:rsidR="00456107" w:rsidRPr="00415B02" w:rsidRDefault="00816AE2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2.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публиковать данное постановление 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на о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фициальный интернет-сайт 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администрации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Котельского сельского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поселени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я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Кингисеппского </w:t>
      </w:r>
      <w:r w:rsidR="00456107" w:rsidRPr="00816AE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муниципальног</w:t>
      </w:r>
      <w:r w:rsidRPr="00816AE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 района Ленинградской области»</w:t>
      </w:r>
      <w:r w:rsidRPr="00816AE2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Pr="00816AE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http://kotelskoe-adm.ru/</w:t>
        </w:r>
      </w:hyperlink>
      <w:r w:rsidRPr="00816AE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3. </w:t>
      </w:r>
      <w:proofErr w:type="gram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Контроль за</w:t>
      </w:r>
      <w:proofErr w:type="gramEnd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456107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proofErr w:type="spell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И.о</w:t>
      </w:r>
      <w:proofErr w:type="spellEnd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 главы администрации</w:t>
      </w:r>
    </w:p>
    <w:p w:rsidR="00456107" w:rsidRPr="00415B02" w:rsidRDefault="00415B02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Котельского сельского поселения                 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                      Е.Г. Смирнова</w:t>
      </w:r>
    </w:p>
    <w:p w:rsidR="00766635" w:rsidRDefault="00456107" w:rsidP="00F65C7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766635" w:rsidRDefault="00766635" w:rsidP="00F65C7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456107" w:rsidRPr="0070310A" w:rsidRDefault="00456107" w:rsidP="00F65C7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bookmarkStart w:id="0" w:name="_GoBack"/>
      <w:bookmarkEnd w:id="0"/>
      <w:r w:rsidRPr="0070310A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lastRenderedPageBreak/>
        <w:t>УТВЕРЖДЕНЫ</w:t>
      </w:r>
    </w:p>
    <w:p w:rsidR="00456107" w:rsidRPr="00415B02" w:rsidRDefault="00415B02" w:rsidP="00415B0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постановлением а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дминистрации</w:t>
      </w:r>
    </w:p>
    <w:p w:rsidR="00456107" w:rsidRPr="00415B02" w:rsidRDefault="00415B02" w:rsidP="00415B0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Котельского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сельского поселения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от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18.11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.2022 года</w:t>
      </w:r>
      <w:r w:rsid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№ 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275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456107" w:rsidRPr="00415B02" w:rsidRDefault="00456107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ТРЕБОВАНИЯ</w:t>
      </w:r>
    </w:p>
    <w:p w:rsidR="00F65C7B" w:rsidRDefault="00456107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к внешнему виду и оформлению ярмарок на территории </w:t>
      </w:r>
    </w:p>
    <w:p w:rsidR="00F65C7B" w:rsidRDefault="00456107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муниципального образования 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«Котельское сельское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поселение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»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</w:p>
    <w:p w:rsidR="00456107" w:rsidRPr="00415B02" w:rsidRDefault="00456107" w:rsidP="00F6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Кингисеппского муниципального района Ленинградской области 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1. Общие положения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1.1. Настоящие требования устанавливают общие требования к внешнему виду и оформлению ярмарок, проводимых на территории МО «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Котельское 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сельско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е поселение».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1.2. Для целей настоящих требований к внешнему виду и оформлению ярмарок используются следующие понятия: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ярмарка – форма торговли, организуемая в установленном месте и на установленный срок с предоставлением торговых мест с целью продажи товаров (выполнения работ, оказания услуг) на основе свободно определяемых непосредственно при заключении договоров купли-продажи и договоров бытового подряда цен;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организатор ярмарки - орган государственной власти, орган местного самоуправления, юридическое лицо, индивидуальный предприниматель;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proofErr w:type="gram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участник ярмарки (продавцы) - юридические лица, индивидуальные предприниматели, зарегистрированные в установленном законодательством Российской Федерации порядке, а также граждане (в том числе граждане, ведущие крестьянское (фермерское) хозяйство, личное подсобное хозяйство или занимающиеся садоводством, огородничеством, животноводством):</w:t>
      </w:r>
      <w:proofErr w:type="gramEnd"/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торговое место - место на ярмарке, отведенное организатором ярмарки продавцу;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место проведения ярмарки - торговый объект, земельный участок, 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Котельское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сельское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поселение Кингисеппского муниципального района Ленинградской области;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торговый объект - сборно-разборные каркасно-тентовые конструкции, палатки, передвижные мобильные объекты (автолавки, автомагазины), лотки;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1.3. Проведение ярмарок осуществляется на основании наличия информац</w:t>
      </w:r>
      <w:proofErr w:type="gram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ии о я</w:t>
      </w:r>
      <w:proofErr w:type="gramEnd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рмарке в справочной общедоступной системе ярмарочных площадок Ленинградской области.</w:t>
      </w:r>
    </w:p>
    <w:p w:rsidR="00456107" w:rsidRPr="00415B02" w:rsidRDefault="00816AE2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1.4.</w:t>
      </w:r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Место проведения ярмарки должно соответствовать санитарн</w:t>
      </w:r>
      <w:proofErr w:type="gramStart"/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о-</w:t>
      </w:r>
      <w:proofErr w:type="gramEnd"/>
      <w:r w:rsidR="00456107"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эпидемиологическим, ветеринарным правилам, нормам и правилам пожарной безопасности и др. требованиям.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F65C7B" w:rsidRDefault="00F65C7B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</w:pP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2. Требования к внешнему виду и оформлению ярмарки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2.1. Оформление ярмарки осуществляется в соответствии с типом ярмарки.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При проведении праздничных ярмарок допускается использование национальных, фольклорных и иных элементов оформления, средств декора, связанных с тематикой проводимого торгового или </w:t>
      </w:r>
      <w:proofErr w:type="spell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торгово</w:t>
      </w:r>
      <w:proofErr w:type="spellEnd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- праздничного мероприятия.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2.2. На ярмарке обеспечиваются: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при входе наличие информационного стенда в месте организации ярмарки с указанием наименования организатора ярмарки, адреса регистрации, контактных телефонов, режима работы ярмарки и сведений о количестве торговых мест для продажи товаров (выполнения работ, оказания услуг) на ярмарке, телефонов контролирующих и надзорных органов;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свободный проход для покупателей и их доступ к торговым местам;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возможность подключения к электросетям (при продаже скоропортящихся товаров);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удобный подъезд автотранспорта (не должны создаваться помехи для прохода пешеходов);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места для стоянки автотранспортных средств участников и посетителей ярмарки (при наличии возможности);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при проведении ярмарки в темное время суток торговые места должны быть освещены;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ежедневно в период проведения ярмарки и после ее окончания должны осуществляться уборка и вывоз мусора, а в зимний период уборка снега.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2.3. Для организации торговых мест на ярмарках используются: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нестационарные торговые объекты, в том числе стандартные, типовые лотки, иные допускаемые средства и приспособления для торговли (далее - торговые объекты);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тенты для предохранения территории ярмарки от атмосферных осадков;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типовое торговое оборудование;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- холодильное оборудование, обеспечивающее возможность соблюдения условий приема, хранения и отпуска товаров, оборудование должно соответствовать государственным стандартам, санитарным нормам и требованиям техники безопасности, а также быть чистым, целостным (без сколов, трещин, ржавчины, и т.д.).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2.4. Торговые объекты оформляются в единой цветовой гамме по </w:t>
      </w:r>
      <w:proofErr w:type="spell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колористике</w:t>
      </w:r>
      <w:proofErr w:type="spellEnd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с небольшими различиями в тонах.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Для их отделки должны использоваться современные сертифицированные материалы, отвечающие санитарно-гигиеническим требованиям, нормам противопожарной безопасности.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2.5. Торговые объекты и их элементы должны иметь </w:t>
      </w:r>
      <w:proofErr w:type="gramStart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эстетический внешний вид</w:t>
      </w:r>
      <w:proofErr w:type="gramEnd"/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, находиться в технически исправном состоянии, не иметь загрязнений и повреждений, в том числе трещин, ржавчины, сколов, порывов и деформаций.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lastRenderedPageBreak/>
        <w:t>2.6. Изготовление торговых объектов, торгового инвентаря, оборудования осуществляется за счет организатора и участника ярмарки.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2.7. Автомашины и автомагазины должны использоваться при условии государственной регистрации и прохождения ими государственного технического осмотра.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3. Заключительные положения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3.1. Настоящие требования должны неукоснительно выполняться всеми участвующими в процессе организации и проведения ярмарок на территории МО «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Котельское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="00F65C7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сельское</w:t>
      </w: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поселение»</w:t>
      </w:r>
    </w:p>
    <w:p w:rsidR="00456107" w:rsidRPr="00415B02" w:rsidRDefault="00456107" w:rsidP="0041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15B02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</w:p>
    <w:p w:rsidR="00C4662F" w:rsidRPr="00415B02" w:rsidRDefault="00766635" w:rsidP="00415B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4662F" w:rsidRPr="00415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0EC"/>
    <w:rsid w:val="00415B02"/>
    <w:rsid w:val="00456107"/>
    <w:rsid w:val="005E10EC"/>
    <w:rsid w:val="0070310A"/>
    <w:rsid w:val="00766635"/>
    <w:rsid w:val="00816AE2"/>
    <w:rsid w:val="008527A2"/>
    <w:rsid w:val="00E81280"/>
    <w:rsid w:val="00F6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C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16AE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C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16A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6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otelskoe-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7</cp:revision>
  <cp:lastPrinted>2022-11-21T09:05:00Z</cp:lastPrinted>
  <dcterms:created xsi:type="dcterms:W3CDTF">2022-10-31T13:21:00Z</dcterms:created>
  <dcterms:modified xsi:type="dcterms:W3CDTF">2022-11-21T11:43:00Z</dcterms:modified>
</cp:coreProperties>
</file>