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E3" w:rsidRDefault="004A2BE3" w:rsidP="004A2BE3">
      <w:pPr>
        <w:pStyle w:val="FR2"/>
        <w:ind w:left="0"/>
        <w:jc w:val="left"/>
        <w:rPr>
          <w:rFonts w:ascii="Times New Roman" w:hAnsi="Times New Roman"/>
          <w:b/>
          <w:bCs/>
          <w:iCs/>
        </w:rPr>
      </w:pPr>
      <w:r>
        <w:rPr>
          <w:rFonts w:ascii="Times New Roman" w:hAnsi="Times New Roman"/>
          <w:b/>
          <w:bCs/>
          <w:iCs/>
        </w:rPr>
        <w:t xml:space="preserve">                                 </w:t>
      </w:r>
      <w:r>
        <w:rPr>
          <w:rFonts w:ascii="Times New Roman" w:hAnsi="Times New Roman"/>
          <w:b/>
          <w:bCs/>
          <w:iCs/>
        </w:rPr>
        <w:br w:type="textWrapping" w:clear="all"/>
      </w:r>
    </w:p>
    <w:p w:rsidR="00952395" w:rsidRDefault="00952395" w:rsidP="00952395">
      <w:pPr>
        <w:jc w:val="center"/>
        <w:rPr>
          <w:rFonts w:eastAsia="Calibri"/>
          <w:noProof/>
          <w:sz w:val="28"/>
          <w:szCs w:val="28"/>
        </w:rPr>
      </w:pPr>
      <w:r w:rsidRPr="008917C3">
        <w:rPr>
          <w:rFonts w:eastAsia="Calibri"/>
          <w:noProof/>
          <w:sz w:val="28"/>
          <w:szCs w:val="28"/>
        </w:rPr>
        <w:drawing>
          <wp:inline distT="0" distB="0" distL="0" distR="0">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rsidR="00952395" w:rsidRPr="008917C3" w:rsidRDefault="00952395" w:rsidP="00952395">
      <w:pPr>
        <w:jc w:val="center"/>
        <w:rPr>
          <w:rFonts w:eastAsia="Calibri"/>
          <w:sz w:val="28"/>
          <w:szCs w:val="28"/>
        </w:rPr>
      </w:pPr>
    </w:p>
    <w:p w:rsidR="00952395" w:rsidRPr="008917C3" w:rsidRDefault="00952395" w:rsidP="00952395">
      <w:pPr>
        <w:keepNext/>
        <w:jc w:val="center"/>
        <w:outlineLvl w:val="1"/>
        <w:rPr>
          <w:rFonts w:eastAsia="Calibri"/>
          <w:b/>
          <w:sz w:val="28"/>
          <w:szCs w:val="28"/>
        </w:rPr>
      </w:pPr>
      <w:r w:rsidRPr="008917C3">
        <w:rPr>
          <w:rFonts w:eastAsia="Calibri"/>
          <w:b/>
          <w:sz w:val="28"/>
          <w:szCs w:val="28"/>
        </w:rPr>
        <w:t xml:space="preserve">Администрация </w:t>
      </w:r>
    </w:p>
    <w:p w:rsidR="00952395" w:rsidRPr="008917C3" w:rsidRDefault="00952395" w:rsidP="00952395">
      <w:pPr>
        <w:jc w:val="center"/>
        <w:rPr>
          <w:rFonts w:eastAsia="Calibri"/>
          <w:b/>
          <w:bCs/>
          <w:sz w:val="28"/>
          <w:szCs w:val="28"/>
        </w:rPr>
      </w:pPr>
      <w:r w:rsidRPr="008917C3">
        <w:rPr>
          <w:rFonts w:eastAsia="Calibri"/>
          <w:b/>
          <w:bCs/>
          <w:sz w:val="28"/>
          <w:szCs w:val="28"/>
        </w:rPr>
        <w:t>Котельского сельского поселения</w:t>
      </w:r>
    </w:p>
    <w:p w:rsidR="00952395" w:rsidRPr="008917C3" w:rsidRDefault="00952395" w:rsidP="00952395">
      <w:pPr>
        <w:jc w:val="center"/>
        <w:rPr>
          <w:rFonts w:eastAsia="Calibri"/>
          <w:b/>
          <w:sz w:val="28"/>
          <w:szCs w:val="28"/>
        </w:rPr>
      </w:pPr>
      <w:r w:rsidRPr="008917C3">
        <w:rPr>
          <w:rFonts w:eastAsia="Calibri"/>
          <w:b/>
          <w:sz w:val="28"/>
          <w:szCs w:val="28"/>
        </w:rPr>
        <w:t>Кингисеппского муниципального района</w:t>
      </w:r>
    </w:p>
    <w:p w:rsidR="00952395" w:rsidRPr="008917C3" w:rsidRDefault="00952395" w:rsidP="00952395">
      <w:pPr>
        <w:jc w:val="center"/>
        <w:rPr>
          <w:rFonts w:eastAsia="Calibri"/>
          <w:b/>
          <w:sz w:val="28"/>
          <w:szCs w:val="28"/>
        </w:rPr>
      </w:pPr>
      <w:r w:rsidRPr="008917C3">
        <w:rPr>
          <w:rFonts w:eastAsia="Calibri"/>
          <w:b/>
          <w:sz w:val="28"/>
          <w:szCs w:val="28"/>
        </w:rPr>
        <w:t>Ленинградской области</w:t>
      </w:r>
    </w:p>
    <w:p w:rsidR="00952395" w:rsidRPr="008917C3" w:rsidRDefault="00952395" w:rsidP="00952395">
      <w:pPr>
        <w:jc w:val="center"/>
        <w:rPr>
          <w:rFonts w:eastAsia="Calibri"/>
          <w:b/>
          <w:sz w:val="28"/>
          <w:szCs w:val="28"/>
        </w:rPr>
      </w:pPr>
    </w:p>
    <w:p w:rsidR="00952395" w:rsidRPr="008917C3" w:rsidRDefault="00952395" w:rsidP="00952395">
      <w:pPr>
        <w:jc w:val="center"/>
        <w:rPr>
          <w:rFonts w:eastAsia="Calibri"/>
          <w:b/>
          <w:sz w:val="28"/>
          <w:szCs w:val="28"/>
        </w:rPr>
      </w:pPr>
      <w:r w:rsidRPr="008917C3">
        <w:rPr>
          <w:rFonts w:eastAsia="Calibri"/>
          <w:b/>
          <w:sz w:val="28"/>
          <w:szCs w:val="28"/>
        </w:rPr>
        <w:t>ПОСТАНОВЛЕНИЕ</w:t>
      </w:r>
    </w:p>
    <w:p w:rsidR="006173B4" w:rsidRDefault="006173B4" w:rsidP="001A1871">
      <w:pPr>
        <w:rPr>
          <w:sz w:val="28"/>
        </w:rPr>
      </w:pPr>
    </w:p>
    <w:p w:rsidR="006173B4" w:rsidRPr="00952395" w:rsidRDefault="006173B4" w:rsidP="00952395">
      <w:pPr>
        <w:rPr>
          <w:sz w:val="24"/>
          <w:szCs w:val="24"/>
        </w:rPr>
      </w:pPr>
      <w:r>
        <w:rPr>
          <w:b/>
          <w:sz w:val="24"/>
          <w:szCs w:val="24"/>
        </w:rPr>
        <w:t xml:space="preserve"> </w:t>
      </w:r>
      <w:r w:rsidRPr="00952395">
        <w:rPr>
          <w:sz w:val="24"/>
          <w:szCs w:val="24"/>
        </w:rPr>
        <w:t xml:space="preserve">от </w:t>
      </w:r>
      <w:r w:rsidR="00DD66DE">
        <w:rPr>
          <w:sz w:val="24"/>
          <w:szCs w:val="24"/>
        </w:rPr>
        <w:t>03</w:t>
      </w:r>
      <w:r w:rsidR="00C1471D">
        <w:rPr>
          <w:sz w:val="24"/>
          <w:szCs w:val="24"/>
        </w:rPr>
        <w:t>.</w:t>
      </w:r>
      <w:r w:rsidR="00DD66DE">
        <w:rPr>
          <w:sz w:val="24"/>
          <w:szCs w:val="24"/>
        </w:rPr>
        <w:t>03</w:t>
      </w:r>
      <w:r w:rsidR="00C1471D">
        <w:rPr>
          <w:sz w:val="24"/>
          <w:szCs w:val="24"/>
        </w:rPr>
        <w:t>.</w:t>
      </w:r>
      <w:r w:rsidR="00A47868" w:rsidRPr="00952395">
        <w:rPr>
          <w:sz w:val="24"/>
          <w:szCs w:val="24"/>
        </w:rPr>
        <w:t>202</w:t>
      </w:r>
      <w:r w:rsidR="00DD66DE">
        <w:rPr>
          <w:sz w:val="24"/>
          <w:szCs w:val="24"/>
        </w:rPr>
        <w:t>5</w:t>
      </w:r>
      <w:r w:rsidR="00C1471D">
        <w:rPr>
          <w:sz w:val="24"/>
          <w:szCs w:val="24"/>
        </w:rPr>
        <w:t xml:space="preserve">г. </w:t>
      </w:r>
      <w:r w:rsidR="00CF54AE" w:rsidRPr="00952395">
        <w:rPr>
          <w:sz w:val="24"/>
          <w:szCs w:val="24"/>
        </w:rPr>
        <w:t xml:space="preserve"> №</w:t>
      </w:r>
      <w:r w:rsidR="002A25B8" w:rsidRPr="00952395">
        <w:rPr>
          <w:sz w:val="24"/>
          <w:szCs w:val="24"/>
        </w:rPr>
        <w:t xml:space="preserve"> </w:t>
      </w:r>
      <w:r w:rsidR="00952395" w:rsidRPr="00952395">
        <w:rPr>
          <w:sz w:val="24"/>
          <w:szCs w:val="24"/>
        </w:rPr>
        <w:t>3</w:t>
      </w:r>
      <w:r w:rsidR="00DD66DE">
        <w:rPr>
          <w:sz w:val="24"/>
          <w:szCs w:val="24"/>
        </w:rPr>
        <w:t>7</w:t>
      </w:r>
    </w:p>
    <w:p w:rsidR="006173B4" w:rsidRPr="0046529B" w:rsidRDefault="006173B4" w:rsidP="006173B4">
      <w:pPr>
        <w:jc w:val="center"/>
        <w:rPr>
          <w:b/>
          <w:sz w:val="24"/>
          <w:szCs w:val="24"/>
        </w:rPr>
      </w:pPr>
    </w:p>
    <w:p w:rsidR="00DD66DE" w:rsidRDefault="00DD66DE" w:rsidP="00952395">
      <w:pPr>
        <w:pStyle w:val="ab"/>
        <w:shd w:val="clear" w:color="auto" w:fill="FFFFFF"/>
        <w:spacing w:before="0" w:beforeAutospacing="0" w:after="0" w:afterAutospacing="0"/>
        <w:rPr>
          <w:color w:val="000000"/>
        </w:rPr>
      </w:pPr>
      <w:r>
        <w:rPr>
          <w:color w:val="000000"/>
        </w:rPr>
        <w:t>О внесении дополнений в постановление администрации                                                                          Котельского сельского поселения от 30.12.2023 года №303                                                                                            «</w:t>
      </w:r>
      <w:r w:rsidR="006173B4" w:rsidRPr="00952395">
        <w:rPr>
          <w:color w:val="000000"/>
        </w:rPr>
        <w:t>Об утверждении муниципальной  программы</w:t>
      </w:r>
      <w:r>
        <w:rPr>
          <w:color w:val="000000"/>
        </w:rPr>
        <w:t xml:space="preserve"> </w:t>
      </w:r>
      <w:r w:rsidR="006173B4" w:rsidRPr="00952395">
        <w:rPr>
          <w:color w:val="000000"/>
        </w:rPr>
        <w:t>«Развитие</w:t>
      </w:r>
      <w:r>
        <w:rPr>
          <w:color w:val="000000"/>
        </w:rPr>
        <w:t xml:space="preserve">                                                                                </w:t>
      </w:r>
      <w:r w:rsidR="006173B4" w:rsidRPr="00952395">
        <w:rPr>
          <w:color w:val="000000"/>
        </w:rPr>
        <w:t xml:space="preserve"> и поддержка малого и среднего предпринимательства в</w:t>
      </w:r>
      <w:r>
        <w:rPr>
          <w:color w:val="000000"/>
        </w:rPr>
        <w:t xml:space="preserve">                                                                                </w:t>
      </w:r>
      <w:r w:rsidR="00952395" w:rsidRPr="00952395">
        <w:rPr>
          <w:color w:val="000000"/>
        </w:rPr>
        <w:t xml:space="preserve"> </w:t>
      </w:r>
      <w:proofErr w:type="spellStart"/>
      <w:r w:rsidR="00952395" w:rsidRPr="00952395">
        <w:rPr>
          <w:color w:val="000000"/>
        </w:rPr>
        <w:t>Котельском</w:t>
      </w:r>
      <w:proofErr w:type="spellEnd"/>
      <w:r w:rsidR="006173B4" w:rsidRPr="00952395">
        <w:rPr>
          <w:color w:val="000000"/>
        </w:rPr>
        <w:t xml:space="preserve"> сельско</w:t>
      </w:r>
      <w:r w:rsidR="00952395" w:rsidRPr="00952395">
        <w:rPr>
          <w:color w:val="000000"/>
        </w:rPr>
        <w:t xml:space="preserve">м  </w:t>
      </w:r>
      <w:r w:rsidR="006173B4" w:rsidRPr="00952395">
        <w:rPr>
          <w:color w:val="000000"/>
        </w:rPr>
        <w:t xml:space="preserve">поселении  </w:t>
      </w:r>
      <w:r w:rsidR="00C1471D">
        <w:rPr>
          <w:color w:val="000000"/>
        </w:rPr>
        <w:t>Кингисеппского</w:t>
      </w:r>
      <w:r>
        <w:rPr>
          <w:color w:val="000000"/>
        </w:rPr>
        <w:t xml:space="preserve">                                                                                    </w:t>
      </w:r>
      <w:r w:rsidR="00C1471D">
        <w:rPr>
          <w:color w:val="000000"/>
        </w:rPr>
        <w:t xml:space="preserve"> </w:t>
      </w:r>
      <w:r w:rsidR="006173B4" w:rsidRPr="00952395">
        <w:rPr>
          <w:color w:val="000000"/>
        </w:rPr>
        <w:t>муниципального района</w:t>
      </w:r>
      <w:r w:rsidR="00952395" w:rsidRPr="00952395">
        <w:rPr>
          <w:color w:val="000000"/>
        </w:rPr>
        <w:t xml:space="preserve">  </w:t>
      </w:r>
      <w:r w:rsidR="006173B4" w:rsidRPr="00952395">
        <w:rPr>
          <w:color w:val="000000"/>
        </w:rPr>
        <w:t xml:space="preserve">Ленинградской области </w:t>
      </w:r>
      <w:r w:rsidR="00952395" w:rsidRPr="00952395">
        <w:rPr>
          <w:color w:val="000000"/>
        </w:rPr>
        <w:t xml:space="preserve"> </w:t>
      </w:r>
      <w:r w:rsidR="006173B4" w:rsidRPr="00952395">
        <w:rPr>
          <w:color w:val="000000"/>
        </w:rPr>
        <w:t xml:space="preserve">на </w:t>
      </w:r>
    </w:p>
    <w:p w:rsidR="006173B4" w:rsidRPr="00952395" w:rsidRDefault="006173B4" w:rsidP="00D34EB5">
      <w:pPr>
        <w:pStyle w:val="ab"/>
        <w:shd w:val="clear" w:color="auto" w:fill="FFFFFF"/>
        <w:spacing w:before="0" w:beforeAutospacing="0" w:after="0" w:afterAutospacing="0"/>
        <w:jc w:val="both"/>
        <w:rPr>
          <w:color w:val="000000"/>
        </w:rPr>
      </w:pPr>
      <w:r w:rsidRPr="00952395">
        <w:rPr>
          <w:color w:val="000000"/>
        </w:rPr>
        <w:t>202</w:t>
      </w:r>
      <w:r w:rsidR="00DB3625" w:rsidRPr="00952395">
        <w:rPr>
          <w:color w:val="000000"/>
        </w:rPr>
        <w:t>4</w:t>
      </w:r>
      <w:r w:rsidRPr="00952395">
        <w:rPr>
          <w:color w:val="000000"/>
        </w:rPr>
        <w:t>-202</w:t>
      </w:r>
      <w:r w:rsidR="00DB3625" w:rsidRPr="00952395">
        <w:rPr>
          <w:color w:val="000000"/>
        </w:rPr>
        <w:t>8</w:t>
      </w:r>
      <w:r w:rsidRPr="00952395">
        <w:rPr>
          <w:color w:val="000000"/>
        </w:rPr>
        <w:t xml:space="preserve"> </w:t>
      </w:r>
      <w:proofErr w:type="spellStart"/>
      <w:r w:rsidRPr="00952395">
        <w:rPr>
          <w:color w:val="000000"/>
        </w:rPr>
        <w:t>г.г</w:t>
      </w:r>
      <w:proofErr w:type="spellEnd"/>
      <w:r w:rsidRPr="00952395">
        <w:rPr>
          <w:color w:val="000000"/>
        </w:rPr>
        <w:t>.»</w:t>
      </w:r>
    </w:p>
    <w:p w:rsidR="006173B4" w:rsidRDefault="006173B4" w:rsidP="001A1871">
      <w:pPr>
        <w:pStyle w:val="ab"/>
        <w:shd w:val="clear" w:color="auto" w:fill="FFFFFF"/>
        <w:spacing w:before="0" w:beforeAutospacing="0" w:after="0" w:afterAutospacing="0"/>
        <w:rPr>
          <w:rFonts w:ascii="Helvetica" w:hAnsi="Helvetica" w:cs="Helvetica"/>
          <w:color w:val="393939"/>
          <w:sz w:val="20"/>
          <w:szCs w:val="20"/>
        </w:rPr>
      </w:pPr>
    </w:p>
    <w:p w:rsidR="006173B4" w:rsidRDefault="006173B4" w:rsidP="006173B4">
      <w:pPr>
        <w:pStyle w:val="ab"/>
        <w:shd w:val="clear" w:color="auto" w:fill="FFFFFF"/>
        <w:spacing w:before="0" w:beforeAutospacing="0" w:after="0" w:afterAutospacing="0"/>
        <w:jc w:val="center"/>
        <w:rPr>
          <w:rFonts w:ascii="Helvetica" w:hAnsi="Helvetica" w:cs="Helvetica"/>
          <w:color w:val="393939"/>
          <w:sz w:val="20"/>
          <w:szCs w:val="20"/>
        </w:rPr>
      </w:pPr>
    </w:p>
    <w:p w:rsidR="00BE2855" w:rsidRDefault="006173B4" w:rsidP="006173B4">
      <w:pPr>
        <w:pStyle w:val="ab"/>
        <w:shd w:val="clear" w:color="auto" w:fill="FFFFFF"/>
        <w:spacing w:before="0" w:beforeAutospacing="0" w:after="0" w:afterAutospacing="0"/>
        <w:ind w:firstLine="567"/>
        <w:jc w:val="both"/>
        <w:rPr>
          <w:color w:val="000000"/>
          <w:sz w:val="28"/>
          <w:szCs w:val="28"/>
        </w:rPr>
      </w:pPr>
      <w:r w:rsidRPr="006A7021">
        <w:rPr>
          <w:rFonts w:eastAsia="Calibri"/>
          <w:sz w:val="28"/>
          <w:szCs w:val="28"/>
          <w:lang w:eastAsia="en-US"/>
        </w:rPr>
        <w:t>В соответствии с Федеральным законом от 24.07.2007 № 209-ФЗ «О развитии малого и среднего предпринимательства в Российской Федерации»,</w:t>
      </w:r>
      <w:r w:rsidRPr="006A7021">
        <w:rPr>
          <w:color w:val="000000"/>
          <w:sz w:val="28"/>
          <w:szCs w:val="28"/>
        </w:rPr>
        <w:t xml:space="preserve"> </w:t>
      </w:r>
      <w:r w:rsidRPr="009D68C1">
        <w:rPr>
          <w:color w:val="000000"/>
          <w:sz w:val="28"/>
          <w:szCs w:val="28"/>
        </w:rPr>
        <w:t>ст</w:t>
      </w:r>
      <w:r w:rsidR="00577971">
        <w:rPr>
          <w:color w:val="000000"/>
          <w:sz w:val="28"/>
          <w:szCs w:val="28"/>
        </w:rPr>
        <w:t xml:space="preserve">атьей </w:t>
      </w:r>
      <w:proofErr w:type="gramStart"/>
      <w:r w:rsidRPr="009D68C1">
        <w:rPr>
          <w:color w:val="000000"/>
          <w:sz w:val="28"/>
          <w:szCs w:val="28"/>
        </w:rPr>
        <w:t>14  Федерального</w:t>
      </w:r>
      <w:proofErr w:type="gramEnd"/>
      <w:r w:rsidRPr="009D68C1">
        <w:rPr>
          <w:color w:val="000000"/>
          <w:sz w:val="28"/>
          <w:szCs w:val="28"/>
        </w:rPr>
        <w:t xml:space="preserve"> закона от 06.10.2003 № 131-ФЗ «Об общих принципах организации местного самоуправле</w:t>
      </w:r>
      <w:r w:rsidR="006E4DB0">
        <w:rPr>
          <w:color w:val="000000"/>
          <w:sz w:val="28"/>
          <w:szCs w:val="28"/>
        </w:rPr>
        <w:t xml:space="preserve">ния в Российской Федерации», </w:t>
      </w:r>
      <w:r w:rsidRPr="009D68C1">
        <w:rPr>
          <w:color w:val="000000"/>
          <w:sz w:val="28"/>
          <w:szCs w:val="28"/>
        </w:rPr>
        <w:t xml:space="preserve">  Уставом </w:t>
      </w:r>
      <w:r w:rsidR="00952395">
        <w:rPr>
          <w:color w:val="000000"/>
          <w:sz w:val="28"/>
          <w:szCs w:val="28"/>
        </w:rPr>
        <w:t>Котельского сельского поселения</w:t>
      </w:r>
      <w:r w:rsidRPr="009D68C1">
        <w:rPr>
          <w:color w:val="000000"/>
          <w:sz w:val="28"/>
          <w:szCs w:val="28"/>
        </w:rPr>
        <w:t>,</w:t>
      </w:r>
      <w:r w:rsidR="00BE2855">
        <w:rPr>
          <w:color w:val="000000"/>
          <w:sz w:val="28"/>
          <w:szCs w:val="28"/>
        </w:rPr>
        <w:t xml:space="preserve"> </w:t>
      </w:r>
      <w:r w:rsidR="00577971" w:rsidRPr="00C51AF2">
        <w:rPr>
          <w:sz w:val="28"/>
          <w:szCs w:val="28"/>
        </w:rPr>
        <w:t>рассмотрев протест Кингисеппско</w:t>
      </w:r>
      <w:r w:rsidR="00577971">
        <w:rPr>
          <w:sz w:val="28"/>
          <w:szCs w:val="28"/>
        </w:rPr>
        <w:t>го городского</w:t>
      </w:r>
      <w:r w:rsidR="00577971" w:rsidRPr="00C51AF2">
        <w:rPr>
          <w:sz w:val="28"/>
          <w:szCs w:val="28"/>
        </w:rPr>
        <w:t xml:space="preserve"> прокур</w:t>
      </w:r>
      <w:r w:rsidR="00577971">
        <w:rPr>
          <w:sz w:val="28"/>
          <w:szCs w:val="28"/>
        </w:rPr>
        <w:t>ора</w:t>
      </w:r>
      <w:r w:rsidR="00577971" w:rsidRPr="00C51AF2">
        <w:rPr>
          <w:sz w:val="28"/>
          <w:szCs w:val="28"/>
        </w:rPr>
        <w:t xml:space="preserve"> от 25.02.2025 № 7-03-2025</w:t>
      </w:r>
      <w:r w:rsidR="00577971">
        <w:rPr>
          <w:sz w:val="28"/>
          <w:szCs w:val="28"/>
        </w:rPr>
        <w:t>,</w:t>
      </w:r>
      <w:r w:rsidR="00577971" w:rsidRPr="00C51AF2">
        <w:rPr>
          <w:sz w:val="28"/>
          <w:szCs w:val="28"/>
        </w:rPr>
        <w:t xml:space="preserve"> </w:t>
      </w:r>
      <w:r w:rsidR="00BE2855">
        <w:rPr>
          <w:color w:val="000000"/>
          <w:sz w:val="28"/>
          <w:szCs w:val="28"/>
        </w:rPr>
        <w:t>администрация</w:t>
      </w:r>
    </w:p>
    <w:p w:rsidR="00BE2855" w:rsidRDefault="00BE2855" w:rsidP="006173B4">
      <w:pPr>
        <w:pStyle w:val="ab"/>
        <w:shd w:val="clear" w:color="auto" w:fill="FFFFFF"/>
        <w:spacing w:before="0" w:beforeAutospacing="0" w:after="0" w:afterAutospacing="0"/>
        <w:ind w:firstLine="567"/>
        <w:jc w:val="both"/>
        <w:rPr>
          <w:color w:val="000000"/>
          <w:sz w:val="28"/>
          <w:szCs w:val="28"/>
        </w:rPr>
      </w:pPr>
    </w:p>
    <w:p w:rsidR="006173B4" w:rsidRPr="001A1871" w:rsidRDefault="00952395" w:rsidP="001A1871">
      <w:pPr>
        <w:pStyle w:val="ab"/>
        <w:shd w:val="clear" w:color="auto" w:fill="FFFFFF"/>
        <w:spacing w:before="0" w:beforeAutospacing="0" w:after="0" w:afterAutospacing="0"/>
        <w:ind w:firstLine="567"/>
        <w:jc w:val="both"/>
        <w:rPr>
          <w:color w:val="000000"/>
          <w:sz w:val="28"/>
          <w:szCs w:val="28"/>
        </w:rPr>
      </w:pPr>
      <w:r w:rsidRPr="00952395">
        <w:rPr>
          <w:b/>
          <w:color w:val="000000"/>
          <w:sz w:val="28"/>
          <w:szCs w:val="28"/>
        </w:rPr>
        <w:t>ПОСТАНОВЛЯЕТ</w:t>
      </w:r>
      <w:r w:rsidR="006173B4" w:rsidRPr="009D68C1">
        <w:rPr>
          <w:color w:val="000000"/>
          <w:sz w:val="28"/>
          <w:szCs w:val="28"/>
        </w:rPr>
        <w:t>:</w:t>
      </w:r>
    </w:p>
    <w:p w:rsidR="00577971" w:rsidRDefault="006173B4" w:rsidP="00577971">
      <w:pPr>
        <w:ind w:firstLine="567"/>
        <w:jc w:val="both"/>
        <w:rPr>
          <w:b/>
          <w:bCs/>
          <w:sz w:val="24"/>
        </w:rPr>
      </w:pPr>
      <w:r w:rsidRPr="009D68C1">
        <w:rPr>
          <w:color w:val="000000"/>
          <w:sz w:val="28"/>
          <w:szCs w:val="28"/>
        </w:rPr>
        <w:t>1. </w:t>
      </w:r>
      <w:r w:rsidR="00BE2855">
        <w:rPr>
          <w:color w:val="000000"/>
          <w:sz w:val="28"/>
          <w:szCs w:val="28"/>
        </w:rPr>
        <w:t xml:space="preserve">Внести дополнения </w:t>
      </w:r>
      <w:r w:rsidR="00BE2855" w:rsidRPr="00BE2855">
        <w:rPr>
          <w:color w:val="000000"/>
          <w:sz w:val="28"/>
          <w:szCs w:val="28"/>
        </w:rPr>
        <w:t xml:space="preserve">в постановление администрации                                                                          Котельского сельского поселения от 30.12.2023 года №303 </w:t>
      </w:r>
      <w:r w:rsidR="00BE2855">
        <w:rPr>
          <w:color w:val="000000"/>
        </w:rPr>
        <w:t xml:space="preserve">                                                                                           </w:t>
      </w:r>
      <w:r w:rsidRPr="009D68C1">
        <w:rPr>
          <w:color w:val="000000"/>
          <w:sz w:val="28"/>
          <w:szCs w:val="28"/>
        </w:rPr>
        <w:t xml:space="preserve"> </w:t>
      </w:r>
      <w:r w:rsidR="00BE2855">
        <w:rPr>
          <w:color w:val="000000"/>
          <w:sz w:val="28"/>
          <w:szCs w:val="28"/>
        </w:rPr>
        <w:t xml:space="preserve">«Об утверждении </w:t>
      </w:r>
      <w:r w:rsidRPr="009D68C1">
        <w:rPr>
          <w:color w:val="000000"/>
          <w:sz w:val="28"/>
          <w:szCs w:val="28"/>
        </w:rPr>
        <w:t>муниципальн</w:t>
      </w:r>
      <w:r w:rsidR="00BE2855">
        <w:rPr>
          <w:color w:val="000000"/>
          <w:sz w:val="28"/>
          <w:szCs w:val="28"/>
        </w:rPr>
        <w:t>ой  программы</w:t>
      </w:r>
      <w:r w:rsidRPr="009D68C1">
        <w:rPr>
          <w:color w:val="000000"/>
          <w:sz w:val="28"/>
          <w:szCs w:val="28"/>
        </w:rPr>
        <w:t xml:space="preserve"> «Развитие и поддержка малого и среднего предпринимательства в </w:t>
      </w:r>
      <w:proofErr w:type="spellStart"/>
      <w:r w:rsidR="00952395">
        <w:rPr>
          <w:color w:val="000000"/>
          <w:sz w:val="28"/>
          <w:szCs w:val="28"/>
        </w:rPr>
        <w:t>Котельском</w:t>
      </w:r>
      <w:proofErr w:type="spellEnd"/>
      <w:r w:rsidR="00952395">
        <w:rPr>
          <w:color w:val="000000"/>
          <w:sz w:val="28"/>
          <w:szCs w:val="28"/>
        </w:rPr>
        <w:t xml:space="preserve"> сельском поселении</w:t>
      </w:r>
      <w:r w:rsidRPr="009D68C1">
        <w:rPr>
          <w:color w:val="000000"/>
          <w:sz w:val="28"/>
          <w:szCs w:val="28"/>
        </w:rPr>
        <w:t xml:space="preserve"> </w:t>
      </w:r>
      <w:r w:rsidR="00952395">
        <w:rPr>
          <w:color w:val="000000"/>
          <w:sz w:val="28"/>
          <w:szCs w:val="28"/>
        </w:rPr>
        <w:t>Кингисеппского</w:t>
      </w:r>
      <w:r w:rsidRPr="009D68C1">
        <w:rPr>
          <w:color w:val="000000"/>
          <w:sz w:val="28"/>
          <w:szCs w:val="28"/>
        </w:rPr>
        <w:t xml:space="preserve"> муниципального района Ленинградской области на </w:t>
      </w:r>
      <w:r w:rsidR="00150B3B">
        <w:rPr>
          <w:color w:val="000000"/>
          <w:sz w:val="28"/>
          <w:szCs w:val="28"/>
        </w:rPr>
        <w:t>2024-2028</w:t>
      </w:r>
      <w:r w:rsidRPr="009D68C1">
        <w:rPr>
          <w:color w:val="000000"/>
          <w:sz w:val="28"/>
          <w:szCs w:val="28"/>
        </w:rPr>
        <w:t xml:space="preserve"> годы»</w:t>
      </w:r>
      <w:r w:rsidR="00BE2855">
        <w:rPr>
          <w:color w:val="000000"/>
          <w:sz w:val="28"/>
          <w:szCs w:val="28"/>
        </w:rPr>
        <w:t xml:space="preserve">, а именно дополнить </w:t>
      </w:r>
      <w:r w:rsidR="00BE2855" w:rsidRPr="00577971">
        <w:rPr>
          <w:color w:val="000000"/>
          <w:sz w:val="28"/>
          <w:szCs w:val="28"/>
        </w:rPr>
        <w:t xml:space="preserve">разделом </w:t>
      </w:r>
      <w:r w:rsidR="00BE2855" w:rsidRPr="00577971">
        <w:rPr>
          <w:color w:val="000000"/>
          <w:sz w:val="28"/>
          <w:szCs w:val="28"/>
          <w:lang w:val="en-US"/>
        </w:rPr>
        <w:t>V</w:t>
      </w:r>
      <w:r w:rsidR="00577971" w:rsidRPr="00577971">
        <w:rPr>
          <w:color w:val="000000"/>
          <w:sz w:val="28"/>
          <w:szCs w:val="28"/>
        </w:rPr>
        <w:t xml:space="preserve"> </w:t>
      </w:r>
      <w:r w:rsidR="00577971">
        <w:rPr>
          <w:color w:val="000000"/>
          <w:sz w:val="28"/>
          <w:szCs w:val="28"/>
        </w:rPr>
        <w:t>«</w:t>
      </w:r>
      <w:r w:rsidR="00577971" w:rsidRPr="00577971">
        <w:rPr>
          <w:sz w:val="28"/>
          <w:szCs w:val="28"/>
        </w:rPr>
        <w:t xml:space="preserve">Порядок </w:t>
      </w:r>
      <w:r w:rsidR="00577971" w:rsidRPr="00577971">
        <w:rPr>
          <w:color w:val="000000"/>
          <w:sz w:val="30"/>
          <w:szCs w:val="30"/>
          <w:shd w:val="clear" w:color="auto" w:fill="FFFFFF"/>
        </w:rPr>
        <w:t xml:space="preserve">обращений субъектов малого и среднего предпринимательства по </w:t>
      </w:r>
      <w:r w:rsidR="00577971" w:rsidRPr="00577971">
        <w:rPr>
          <w:bCs/>
          <w:sz w:val="28"/>
          <w:szCs w:val="28"/>
        </w:rPr>
        <w:t xml:space="preserve"> реализации мероприятий Программы</w:t>
      </w:r>
      <w:r w:rsidR="00577971">
        <w:rPr>
          <w:bCs/>
          <w:sz w:val="28"/>
          <w:szCs w:val="28"/>
        </w:rPr>
        <w:t>»</w:t>
      </w:r>
      <w:r w:rsidR="00577971" w:rsidRPr="00577971">
        <w:rPr>
          <w:color w:val="000000"/>
          <w:sz w:val="28"/>
          <w:szCs w:val="28"/>
        </w:rPr>
        <w:t xml:space="preserve"> </w:t>
      </w:r>
      <w:r w:rsidR="00577971">
        <w:rPr>
          <w:color w:val="000000"/>
          <w:sz w:val="28"/>
          <w:szCs w:val="28"/>
        </w:rPr>
        <w:t>следующего содержания: -</w:t>
      </w:r>
    </w:p>
    <w:p w:rsidR="00577971" w:rsidRPr="00017B09" w:rsidRDefault="00577971" w:rsidP="00577971">
      <w:pPr>
        <w:pStyle w:val="a3"/>
        <w:ind w:left="0" w:firstLine="360"/>
        <w:jc w:val="both"/>
        <w:rPr>
          <w:color w:val="000000"/>
          <w:sz w:val="28"/>
          <w:szCs w:val="28"/>
          <w:shd w:val="clear" w:color="auto" w:fill="FFFFFF"/>
        </w:rPr>
      </w:pPr>
      <w:r>
        <w:rPr>
          <w:color w:val="000000"/>
          <w:sz w:val="28"/>
          <w:szCs w:val="28"/>
          <w:shd w:val="clear" w:color="auto" w:fill="FFFFFF"/>
        </w:rPr>
        <w:t xml:space="preserve">«1. </w:t>
      </w:r>
      <w:r w:rsidRPr="00017B09">
        <w:rPr>
          <w:color w:val="000000"/>
          <w:sz w:val="28"/>
          <w:szCs w:val="28"/>
          <w:shd w:val="clear" w:color="auto" w:fill="FFFFFF"/>
        </w:rPr>
        <w:t xml:space="preserve">При обращении субъектов малого и среднего предпринимательства за оказанием поддержки субъекты малого и среднего предпринимательства </w:t>
      </w:r>
      <w:r w:rsidRPr="00017B09">
        <w:rPr>
          <w:color w:val="000000"/>
          <w:sz w:val="28"/>
          <w:szCs w:val="28"/>
          <w:shd w:val="clear" w:color="auto" w:fill="FFFFFF"/>
        </w:rPr>
        <w:lastRenderedPageBreak/>
        <w:t>должны представить документы, подтверждающие их соответствие условиям, предусмотренным нормативными правовыми актами и настоящей муниципальной программой.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77971" w:rsidRPr="00640082" w:rsidRDefault="00577971" w:rsidP="00577971">
      <w:pPr>
        <w:jc w:val="both"/>
        <w:rPr>
          <w:b/>
          <w:bCs/>
          <w:sz w:val="28"/>
          <w:szCs w:val="28"/>
        </w:rPr>
      </w:pPr>
      <w:r>
        <w:rPr>
          <w:color w:val="000000"/>
          <w:sz w:val="28"/>
          <w:szCs w:val="28"/>
          <w:shd w:val="clear" w:color="auto" w:fill="FFFFFF"/>
        </w:rPr>
        <w:t xml:space="preserve">      2. </w:t>
      </w:r>
      <w:r w:rsidRPr="00640082">
        <w:rPr>
          <w:color w:val="000000"/>
          <w:sz w:val="28"/>
          <w:szCs w:val="28"/>
          <w:shd w:val="clear" w:color="auto" w:fill="FFFFFF"/>
        </w:rPr>
        <w:t>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577971" w:rsidRDefault="00577971" w:rsidP="00577971">
      <w:pPr>
        <w:pStyle w:val="ab"/>
        <w:shd w:val="clear" w:color="auto" w:fill="FFFFFF"/>
        <w:spacing w:before="210" w:beforeAutospacing="0" w:after="0" w:afterAutospacing="0"/>
        <w:ind w:firstLine="426"/>
        <w:rPr>
          <w:color w:val="000000"/>
          <w:sz w:val="30"/>
          <w:szCs w:val="30"/>
        </w:rPr>
      </w:pPr>
      <w:r>
        <w:rPr>
          <w:color w:val="000000"/>
          <w:sz w:val="30"/>
          <w:szCs w:val="30"/>
        </w:rPr>
        <w:t>3. В оказании поддержки должно быть отказано в случае, если:</w:t>
      </w:r>
    </w:p>
    <w:p w:rsidR="00577971" w:rsidRPr="00017B09" w:rsidRDefault="00577971" w:rsidP="00577971">
      <w:pPr>
        <w:jc w:val="both"/>
        <w:rPr>
          <w:sz w:val="28"/>
          <w:szCs w:val="28"/>
        </w:rPr>
      </w:pPr>
      <w:r w:rsidRPr="00017B09">
        <w:rPr>
          <w:sz w:val="28"/>
          <w:szCs w:val="28"/>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577971" w:rsidRPr="00017B09" w:rsidRDefault="00577971" w:rsidP="00577971">
      <w:pPr>
        <w:jc w:val="both"/>
        <w:rPr>
          <w:sz w:val="28"/>
          <w:szCs w:val="28"/>
        </w:rPr>
      </w:pPr>
      <w:r w:rsidRPr="00017B09">
        <w:rPr>
          <w:sz w:val="28"/>
          <w:szCs w:val="28"/>
        </w:rPr>
        <w:t>2) не выполнены условия оказания поддержки;</w:t>
      </w:r>
    </w:p>
    <w:p w:rsidR="00577971" w:rsidRPr="00017B09" w:rsidRDefault="00577971" w:rsidP="00577971">
      <w:pPr>
        <w:jc w:val="both"/>
        <w:rPr>
          <w:sz w:val="28"/>
          <w:szCs w:val="28"/>
        </w:rPr>
      </w:pPr>
      <w:r w:rsidRPr="00017B09">
        <w:rPr>
          <w:sz w:val="28"/>
          <w:szCs w:val="28"/>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173B4" w:rsidRPr="001A1871" w:rsidRDefault="00577971" w:rsidP="001A1871">
      <w:pPr>
        <w:jc w:val="both"/>
        <w:rPr>
          <w:color w:val="000000"/>
          <w:sz w:val="28"/>
          <w:szCs w:val="28"/>
        </w:rPr>
      </w:pPr>
      <w:r w:rsidRPr="00017B09">
        <w:rPr>
          <w:sz w:val="28"/>
          <w:szCs w:val="28"/>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Pr>
          <w:sz w:val="28"/>
          <w:szCs w:val="28"/>
        </w:rPr>
        <w:t>».</w:t>
      </w:r>
    </w:p>
    <w:p w:rsidR="00577971" w:rsidRPr="001A1871" w:rsidRDefault="00577971" w:rsidP="001A1871">
      <w:pPr>
        <w:pStyle w:val="a3"/>
        <w:ind w:left="0" w:firstLine="567"/>
        <w:jc w:val="both"/>
        <w:rPr>
          <w:spacing w:val="-5"/>
          <w:sz w:val="28"/>
          <w:szCs w:val="28"/>
        </w:rPr>
      </w:pPr>
      <w:r>
        <w:rPr>
          <w:sz w:val="28"/>
          <w:szCs w:val="28"/>
        </w:rPr>
        <w:t>2</w:t>
      </w:r>
      <w:r w:rsidR="006173B4" w:rsidRPr="009D68C1">
        <w:rPr>
          <w:sz w:val="28"/>
          <w:szCs w:val="28"/>
        </w:rPr>
        <w:t xml:space="preserve">. </w:t>
      </w:r>
      <w:r w:rsidR="006173B4" w:rsidRPr="00150B3B">
        <w:rPr>
          <w:sz w:val="28"/>
          <w:szCs w:val="28"/>
        </w:rPr>
        <w:t>Постановление подлежит офици</w:t>
      </w:r>
      <w:r w:rsidR="006E4DB0">
        <w:rPr>
          <w:sz w:val="28"/>
          <w:szCs w:val="28"/>
        </w:rPr>
        <w:t>а</w:t>
      </w:r>
      <w:r w:rsidR="006173B4" w:rsidRPr="00150B3B">
        <w:rPr>
          <w:sz w:val="28"/>
          <w:szCs w:val="28"/>
        </w:rPr>
        <w:t>льному</w:t>
      </w:r>
      <w:r w:rsidR="006173B4" w:rsidRPr="009D68C1">
        <w:rPr>
          <w:spacing w:val="-5"/>
          <w:sz w:val="28"/>
          <w:szCs w:val="28"/>
        </w:rPr>
        <w:t xml:space="preserve"> опубликованию в </w:t>
      </w:r>
      <w:r w:rsidR="006173B4">
        <w:rPr>
          <w:spacing w:val="-5"/>
          <w:sz w:val="28"/>
          <w:szCs w:val="28"/>
        </w:rPr>
        <w:t>газете «</w:t>
      </w:r>
      <w:r>
        <w:rPr>
          <w:spacing w:val="-5"/>
          <w:sz w:val="28"/>
          <w:szCs w:val="28"/>
        </w:rPr>
        <w:t>Время</w:t>
      </w:r>
      <w:r w:rsidR="006173B4">
        <w:rPr>
          <w:spacing w:val="-5"/>
          <w:sz w:val="28"/>
          <w:szCs w:val="28"/>
        </w:rPr>
        <w:t>»</w:t>
      </w:r>
      <w:r w:rsidR="006173B4" w:rsidRPr="009D68C1">
        <w:rPr>
          <w:spacing w:val="-5"/>
          <w:sz w:val="28"/>
          <w:szCs w:val="28"/>
        </w:rPr>
        <w:t xml:space="preserve"> и размещению в сети «Интернет» на официальном сайте</w:t>
      </w:r>
      <w:r w:rsidR="006E4DB0">
        <w:rPr>
          <w:spacing w:val="-5"/>
          <w:sz w:val="28"/>
          <w:szCs w:val="28"/>
        </w:rPr>
        <w:t>.</w:t>
      </w:r>
    </w:p>
    <w:p w:rsidR="00577971" w:rsidRDefault="00577971" w:rsidP="00577971">
      <w:pPr>
        <w:jc w:val="both"/>
        <w:rPr>
          <w:sz w:val="28"/>
          <w:szCs w:val="28"/>
        </w:rPr>
      </w:pPr>
      <w:r>
        <w:rPr>
          <w:sz w:val="28"/>
          <w:szCs w:val="28"/>
        </w:rPr>
        <w:t>3</w:t>
      </w:r>
      <w:r w:rsidRPr="00F81120">
        <w:rPr>
          <w:sz w:val="28"/>
          <w:szCs w:val="28"/>
        </w:rPr>
        <w:t xml:space="preserve">. Настоящее постановление вступает в силу с момента официального обнародования. </w:t>
      </w:r>
    </w:p>
    <w:p w:rsidR="00577971" w:rsidRDefault="00577971" w:rsidP="00577971">
      <w:pPr>
        <w:jc w:val="both"/>
        <w:rPr>
          <w:sz w:val="28"/>
          <w:szCs w:val="28"/>
        </w:rPr>
      </w:pPr>
      <w:r>
        <w:rPr>
          <w:sz w:val="28"/>
          <w:szCs w:val="28"/>
        </w:rPr>
        <w:lastRenderedPageBreak/>
        <w:t>4</w:t>
      </w:r>
      <w:r w:rsidRPr="00F81120">
        <w:rPr>
          <w:sz w:val="28"/>
          <w:szCs w:val="28"/>
        </w:rPr>
        <w:t>. Контроль за исполнением постановления оставляю за собой</w:t>
      </w:r>
      <w:r>
        <w:rPr>
          <w:sz w:val="28"/>
          <w:szCs w:val="28"/>
        </w:rPr>
        <w:t>.</w:t>
      </w:r>
    </w:p>
    <w:p w:rsidR="006173B4" w:rsidRPr="007169A8" w:rsidRDefault="006173B4" w:rsidP="006173B4">
      <w:pPr>
        <w:tabs>
          <w:tab w:val="left" w:pos="709"/>
          <w:tab w:val="left" w:pos="1418"/>
        </w:tabs>
        <w:spacing w:line="228" w:lineRule="auto"/>
        <w:jc w:val="both"/>
        <w:rPr>
          <w:spacing w:val="-5"/>
          <w:sz w:val="26"/>
          <w:szCs w:val="26"/>
        </w:rPr>
      </w:pPr>
    </w:p>
    <w:p w:rsidR="006173B4" w:rsidRDefault="006173B4" w:rsidP="006173B4">
      <w:pPr>
        <w:jc w:val="both"/>
        <w:rPr>
          <w:bCs/>
          <w:sz w:val="28"/>
        </w:rPr>
      </w:pPr>
    </w:p>
    <w:p w:rsidR="006173B4" w:rsidRDefault="00577971" w:rsidP="006173B4">
      <w:pPr>
        <w:rPr>
          <w:bCs/>
          <w:sz w:val="28"/>
        </w:rPr>
      </w:pPr>
      <w:r>
        <w:rPr>
          <w:bCs/>
          <w:sz w:val="28"/>
        </w:rPr>
        <w:t>Г</w:t>
      </w:r>
      <w:r w:rsidR="00C1471D">
        <w:rPr>
          <w:bCs/>
          <w:sz w:val="28"/>
        </w:rPr>
        <w:t>лав</w:t>
      </w:r>
      <w:r>
        <w:rPr>
          <w:bCs/>
          <w:sz w:val="28"/>
        </w:rPr>
        <w:t>а</w:t>
      </w:r>
      <w:r w:rsidR="00C1471D">
        <w:rPr>
          <w:bCs/>
          <w:sz w:val="28"/>
        </w:rPr>
        <w:t xml:space="preserve"> администрации </w:t>
      </w:r>
    </w:p>
    <w:p w:rsidR="00C1471D" w:rsidRPr="007169A8" w:rsidRDefault="00C1471D" w:rsidP="00C1471D">
      <w:pPr>
        <w:jc w:val="both"/>
        <w:rPr>
          <w:bCs/>
          <w:sz w:val="28"/>
        </w:rPr>
      </w:pPr>
      <w:r>
        <w:rPr>
          <w:bCs/>
          <w:sz w:val="28"/>
        </w:rPr>
        <w:t xml:space="preserve">Котельского сельского поселения                                           </w:t>
      </w:r>
      <w:r w:rsidR="00577971">
        <w:rPr>
          <w:bCs/>
          <w:sz w:val="28"/>
        </w:rPr>
        <w:t xml:space="preserve">А.С. </w:t>
      </w:r>
      <w:proofErr w:type="spellStart"/>
      <w:r w:rsidR="00577971">
        <w:rPr>
          <w:bCs/>
          <w:sz w:val="28"/>
        </w:rPr>
        <w:t>Жадан</w:t>
      </w:r>
      <w:proofErr w:type="spellEnd"/>
    </w:p>
    <w:p w:rsidR="006E4DB0" w:rsidRDefault="006E4DB0" w:rsidP="00C1471D">
      <w:pPr>
        <w:shd w:val="clear" w:color="auto" w:fill="FFFFFF"/>
        <w:spacing w:line="312" w:lineRule="exact"/>
        <w:rPr>
          <w:color w:val="000000"/>
          <w:sz w:val="28"/>
          <w:szCs w:val="28"/>
        </w:rPr>
      </w:pPr>
      <w:bookmarkStart w:id="0" w:name="_GoBack"/>
      <w:bookmarkEnd w:id="0"/>
    </w:p>
    <w:sectPr w:rsidR="006E4DB0" w:rsidSect="00CF54AE">
      <w:footerReference w:type="default" r:id="rId9"/>
      <w:type w:val="continuous"/>
      <w:pgSz w:w="11909" w:h="16834"/>
      <w:pgMar w:top="1134" w:right="850" w:bottom="1134" w:left="1701"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4B" w:rsidRDefault="0053054B" w:rsidP="000355B5">
      <w:r>
        <w:separator/>
      </w:r>
    </w:p>
  </w:endnote>
  <w:endnote w:type="continuationSeparator" w:id="0">
    <w:p w:rsidR="0053054B" w:rsidRDefault="0053054B" w:rsidP="0003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36235"/>
      <w:docPartObj>
        <w:docPartGallery w:val="Page Numbers (Bottom of Page)"/>
        <w:docPartUnique/>
      </w:docPartObj>
    </w:sdtPr>
    <w:sdtEndPr/>
    <w:sdtContent>
      <w:p w:rsidR="000355B5" w:rsidRDefault="009536A7">
        <w:pPr>
          <w:pStyle w:val="a7"/>
          <w:jc w:val="right"/>
        </w:pPr>
        <w:r>
          <w:fldChar w:fldCharType="begin"/>
        </w:r>
        <w:r>
          <w:instrText xml:space="preserve"> PAGE   \* MERGEFORMAT </w:instrText>
        </w:r>
        <w:r>
          <w:fldChar w:fldCharType="separate"/>
        </w:r>
        <w:r w:rsidR="001A1871">
          <w:rPr>
            <w:noProof/>
          </w:rPr>
          <w:t>2</w:t>
        </w:r>
        <w:r>
          <w:rPr>
            <w:noProof/>
          </w:rPr>
          <w:fldChar w:fldCharType="end"/>
        </w:r>
      </w:p>
    </w:sdtContent>
  </w:sdt>
  <w:p w:rsidR="000355B5" w:rsidRDefault="000355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4B" w:rsidRDefault="0053054B" w:rsidP="000355B5">
      <w:r>
        <w:separator/>
      </w:r>
    </w:p>
  </w:footnote>
  <w:footnote w:type="continuationSeparator" w:id="0">
    <w:p w:rsidR="0053054B" w:rsidRDefault="0053054B" w:rsidP="00035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145EC"/>
    <w:multiLevelType w:val="hybridMultilevel"/>
    <w:tmpl w:val="CC9293A8"/>
    <w:lvl w:ilvl="0" w:tplc="3A506450">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1904662"/>
    <w:multiLevelType w:val="hybridMultilevel"/>
    <w:tmpl w:val="5BAAF3B4"/>
    <w:lvl w:ilvl="0" w:tplc="BB00A7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B2B02D9"/>
    <w:multiLevelType w:val="hybridMultilevel"/>
    <w:tmpl w:val="AC525F68"/>
    <w:lvl w:ilvl="0" w:tplc="C7BE61BA">
      <w:start w:val="1"/>
      <w:numFmt w:val="decimal"/>
      <w:lvlText w:val="%1."/>
      <w:lvlJc w:val="left"/>
      <w:pPr>
        <w:ind w:left="1558" w:hanging="990"/>
      </w:pPr>
      <w:rPr>
        <w:rFonts w:hint="default"/>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3">
    <w:nsid w:val="4C7B60DB"/>
    <w:multiLevelType w:val="hybridMultilevel"/>
    <w:tmpl w:val="59BAC5B8"/>
    <w:lvl w:ilvl="0" w:tplc="F21A9332">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F87675"/>
    <w:multiLevelType w:val="hybridMultilevel"/>
    <w:tmpl w:val="614870A2"/>
    <w:lvl w:ilvl="0" w:tplc="3A9CD98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6D30248D"/>
    <w:multiLevelType w:val="hybridMultilevel"/>
    <w:tmpl w:val="E2DCBE62"/>
    <w:lvl w:ilvl="0" w:tplc="D84C69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C9"/>
    <w:rsid w:val="000055ED"/>
    <w:rsid w:val="00017B09"/>
    <w:rsid w:val="000355B5"/>
    <w:rsid w:val="00036E5F"/>
    <w:rsid w:val="00054B68"/>
    <w:rsid w:val="000820F5"/>
    <w:rsid w:val="00082EEE"/>
    <w:rsid w:val="000C05DA"/>
    <w:rsid w:val="000C7BBB"/>
    <w:rsid w:val="00150B3B"/>
    <w:rsid w:val="001569C9"/>
    <w:rsid w:val="00157921"/>
    <w:rsid w:val="0019261B"/>
    <w:rsid w:val="001A1871"/>
    <w:rsid w:val="001E612B"/>
    <w:rsid w:val="00212AB4"/>
    <w:rsid w:val="002773A9"/>
    <w:rsid w:val="002A07A5"/>
    <w:rsid w:val="002A25B8"/>
    <w:rsid w:val="002B156A"/>
    <w:rsid w:val="002F4D4F"/>
    <w:rsid w:val="003848B0"/>
    <w:rsid w:val="00433E8C"/>
    <w:rsid w:val="00487A5C"/>
    <w:rsid w:val="004A2BE3"/>
    <w:rsid w:val="0053054B"/>
    <w:rsid w:val="0054254A"/>
    <w:rsid w:val="00577971"/>
    <w:rsid w:val="005E7258"/>
    <w:rsid w:val="00616EDC"/>
    <w:rsid w:val="006173B4"/>
    <w:rsid w:val="00640082"/>
    <w:rsid w:val="006C03C3"/>
    <w:rsid w:val="006C5B45"/>
    <w:rsid w:val="006E4DB0"/>
    <w:rsid w:val="00747ED6"/>
    <w:rsid w:val="0076460F"/>
    <w:rsid w:val="00782116"/>
    <w:rsid w:val="00793BED"/>
    <w:rsid w:val="008144FD"/>
    <w:rsid w:val="00815C40"/>
    <w:rsid w:val="0082525A"/>
    <w:rsid w:val="008368AB"/>
    <w:rsid w:val="00871649"/>
    <w:rsid w:val="008C2853"/>
    <w:rsid w:val="00952395"/>
    <w:rsid w:val="0095347D"/>
    <w:rsid w:val="009536A7"/>
    <w:rsid w:val="00A47868"/>
    <w:rsid w:val="00A515DB"/>
    <w:rsid w:val="00A56761"/>
    <w:rsid w:val="00A63473"/>
    <w:rsid w:val="00A7165D"/>
    <w:rsid w:val="00A91868"/>
    <w:rsid w:val="00AA4C02"/>
    <w:rsid w:val="00AB5BFA"/>
    <w:rsid w:val="00AC0D19"/>
    <w:rsid w:val="00AC39CE"/>
    <w:rsid w:val="00AD68EA"/>
    <w:rsid w:val="00B0265D"/>
    <w:rsid w:val="00B15C10"/>
    <w:rsid w:val="00B306C6"/>
    <w:rsid w:val="00B66086"/>
    <w:rsid w:val="00B806EB"/>
    <w:rsid w:val="00B81892"/>
    <w:rsid w:val="00BA6871"/>
    <w:rsid w:val="00BB68EF"/>
    <w:rsid w:val="00BB7538"/>
    <w:rsid w:val="00BC6F83"/>
    <w:rsid w:val="00BE2855"/>
    <w:rsid w:val="00C1471D"/>
    <w:rsid w:val="00C7009F"/>
    <w:rsid w:val="00CB68E4"/>
    <w:rsid w:val="00CC5854"/>
    <w:rsid w:val="00CD2BB2"/>
    <w:rsid w:val="00CF54AE"/>
    <w:rsid w:val="00D0691B"/>
    <w:rsid w:val="00D1383A"/>
    <w:rsid w:val="00D15CC9"/>
    <w:rsid w:val="00D34EB5"/>
    <w:rsid w:val="00D52332"/>
    <w:rsid w:val="00DB3625"/>
    <w:rsid w:val="00DD66DE"/>
    <w:rsid w:val="00E50764"/>
    <w:rsid w:val="00E711E8"/>
    <w:rsid w:val="00E80ED7"/>
    <w:rsid w:val="00EB6F45"/>
    <w:rsid w:val="00ED2E97"/>
    <w:rsid w:val="00F1670C"/>
    <w:rsid w:val="00F8200D"/>
    <w:rsid w:val="00F93864"/>
    <w:rsid w:val="00FA1ED1"/>
    <w:rsid w:val="00FC3678"/>
    <w:rsid w:val="00FE68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A90589-7E79-43EB-B888-C7BBDA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8C"/>
    <w:pPr>
      <w:widowControl w:val="0"/>
      <w:autoSpaceDE w:val="0"/>
      <w:autoSpaceDN w:val="0"/>
      <w:adjustRightInd w:val="0"/>
    </w:pPr>
  </w:style>
  <w:style w:type="paragraph" w:styleId="1">
    <w:name w:val="heading 1"/>
    <w:basedOn w:val="a"/>
    <w:next w:val="a"/>
    <w:link w:val="10"/>
    <w:qFormat/>
    <w:rsid w:val="00C1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BFA"/>
    <w:pPr>
      <w:ind w:left="720"/>
      <w:contextualSpacing/>
    </w:pPr>
  </w:style>
  <w:style w:type="paragraph" w:customStyle="1" w:styleId="formattext">
    <w:name w:val="formattext"/>
    <w:basedOn w:val="a"/>
    <w:rsid w:val="00E80ED7"/>
    <w:pPr>
      <w:widowControl/>
      <w:autoSpaceDE/>
      <w:autoSpaceDN/>
      <w:adjustRightInd/>
      <w:spacing w:before="100" w:beforeAutospacing="1" w:after="100" w:afterAutospacing="1"/>
    </w:pPr>
    <w:rPr>
      <w:sz w:val="24"/>
      <w:szCs w:val="24"/>
    </w:rPr>
  </w:style>
  <w:style w:type="table" w:styleId="a4">
    <w:name w:val="Table Grid"/>
    <w:basedOn w:val="a1"/>
    <w:rsid w:val="002F4D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rsid w:val="000355B5"/>
    <w:pPr>
      <w:tabs>
        <w:tab w:val="center" w:pos="4677"/>
        <w:tab w:val="right" w:pos="9355"/>
      </w:tabs>
    </w:pPr>
  </w:style>
  <w:style w:type="character" w:customStyle="1" w:styleId="a6">
    <w:name w:val="Верхний колонтитул Знак"/>
    <w:basedOn w:val="a0"/>
    <w:link w:val="a5"/>
    <w:rsid w:val="000355B5"/>
  </w:style>
  <w:style w:type="paragraph" w:styleId="a7">
    <w:name w:val="footer"/>
    <w:basedOn w:val="a"/>
    <w:link w:val="a8"/>
    <w:uiPriority w:val="99"/>
    <w:rsid w:val="000355B5"/>
    <w:pPr>
      <w:tabs>
        <w:tab w:val="center" w:pos="4677"/>
        <w:tab w:val="right" w:pos="9355"/>
      </w:tabs>
    </w:pPr>
  </w:style>
  <w:style w:type="character" w:customStyle="1" w:styleId="a8">
    <w:name w:val="Нижний колонтитул Знак"/>
    <w:basedOn w:val="a0"/>
    <w:link w:val="a7"/>
    <w:uiPriority w:val="99"/>
    <w:rsid w:val="000355B5"/>
  </w:style>
  <w:style w:type="paragraph" w:customStyle="1" w:styleId="FR2">
    <w:name w:val="FR2"/>
    <w:rsid w:val="004A2BE3"/>
    <w:pPr>
      <w:widowControl w:val="0"/>
      <w:autoSpaceDE w:val="0"/>
      <w:autoSpaceDN w:val="0"/>
      <w:adjustRightInd w:val="0"/>
      <w:ind w:left="1080" w:right="200"/>
      <w:jc w:val="center"/>
    </w:pPr>
    <w:rPr>
      <w:rFonts w:ascii="Arial Narrow" w:hAnsi="Arial Narrow"/>
      <w:sz w:val="24"/>
      <w:szCs w:val="24"/>
    </w:rPr>
  </w:style>
  <w:style w:type="paragraph" w:styleId="a9">
    <w:name w:val="Balloon Text"/>
    <w:basedOn w:val="a"/>
    <w:link w:val="aa"/>
    <w:rsid w:val="00AC39CE"/>
    <w:rPr>
      <w:rFonts w:ascii="Tahoma" w:hAnsi="Tahoma" w:cs="Tahoma"/>
      <w:sz w:val="16"/>
      <w:szCs w:val="16"/>
    </w:rPr>
  </w:style>
  <w:style w:type="character" w:customStyle="1" w:styleId="aa">
    <w:name w:val="Текст выноски Знак"/>
    <w:basedOn w:val="a0"/>
    <w:link w:val="a9"/>
    <w:rsid w:val="00AC39CE"/>
    <w:rPr>
      <w:rFonts w:ascii="Tahoma" w:hAnsi="Tahoma" w:cs="Tahoma"/>
      <w:sz w:val="16"/>
      <w:szCs w:val="16"/>
    </w:rPr>
  </w:style>
  <w:style w:type="paragraph" w:styleId="ab">
    <w:name w:val="Normal (Web)"/>
    <w:basedOn w:val="a"/>
    <w:uiPriority w:val="99"/>
    <w:unhideWhenUsed/>
    <w:rsid w:val="006173B4"/>
    <w:pPr>
      <w:widowControl/>
      <w:autoSpaceDE/>
      <w:autoSpaceDN/>
      <w:adjustRightInd/>
      <w:spacing w:before="100" w:beforeAutospacing="1" w:after="100" w:afterAutospacing="1"/>
    </w:pPr>
    <w:rPr>
      <w:sz w:val="24"/>
      <w:szCs w:val="24"/>
    </w:rPr>
  </w:style>
  <w:style w:type="character" w:styleId="ac">
    <w:name w:val="Hyperlink"/>
    <w:basedOn w:val="a0"/>
    <w:unhideWhenUsed/>
    <w:rsid w:val="006E4DB0"/>
    <w:rPr>
      <w:color w:val="0000FF" w:themeColor="hyperlink"/>
      <w:u w:val="single"/>
    </w:rPr>
  </w:style>
  <w:style w:type="paragraph" w:customStyle="1" w:styleId="Heading">
    <w:name w:val="Heading"/>
    <w:rsid w:val="006E4DB0"/>
    <w:pPr>
      <w:autoSpaceDE w:val="0"/>
      <w:autoSpaceDN w:val="0"/>
      <w:adjustRightInd w:val="0"/>
    </w:pPr>
    <w:rPr>
      <w:rFonts w:ascii="Arial" w:hAnsi="Arial" w:cs="Arial"/>
      <w:b/>
      <w:bCs/>
      <w:sz w:val="22"/>
      <w:szCs w:val="22"/>
    </w:rPr>
  </w:style>
  <w:style w:type="character" w:styleId="ad">
    <w:name w:val="Emphasis"/>
    <w:basedOn w:val="a0"/>
    <w:qFormat/>
    <w:rsid w:val="00C1471D"/>
    <w:rPr>
      <w:i/>
      <w:iCs/>
    </w:rPr>
  </w:style>
  <w:style w:type="paragraph" w:styleId="ae">
    <w:name w:val="Title"/>
    <w:basedOn w:val="a"/>
    <w:next w:val="a"/>
    <w:link w:val="af"/>
    <w:qFormat/>
    <w:rsid w:val="00C147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rsid w:val="00C1471D"/>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C1471D"/>
    <w:rPr>
      <w:rFonts w:asciiTheme="majorHAnsi" w:eastAsiaTheme="majorEastAsia" w:hAnsiTheme="majorHAnsi" w:cstheme="majorBidi"/>
      <w:b/>
      <w:bCs/>
      <w:color w:val="365F91" w:themeColor="accent1" w:themeShade="BF"/>
      <w:sz w:val="28"/>
      <w:szCs w:val="28"/>
    </w:rPr>
  </w:style>
  <w:style w:type="paragraph" w:customStyle="1" w:styleId="no-indent">
    <w:name w:val="no-indent"/>
    <w:basedOn w:val="a"/>
    <w:rsid w:val="00017B09"/>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86294">
      <w:bodyDiv w:val="1"/>
      <w:marLeft w:val="0"/>
      <w:marRight w:val="0"/>
      <w:marTop w:val="0"/>
      <w:marBottom w:val="0"/>
      <w:divBdr>
        <w:top w:val="none" w:sz="0" w:space="0" w:color="auto"/>
        <w:left w:val="none" w:sz="0" w:space="0" w:color="auto"/>
        <w:bottom w:val="none" w:sz="0" w:space="0" w:color="auto"/>
        <w:right w:val="none" w:sz="0" w:space="0" w:color="auto"/>
      </w:divBdr>
    </w:div>
    <w:div w:id="583876715">
      <w:bodyDiv w:val="1"/>
      <w:marLeft w:val="0"/>
      <w:marRight w:val="0"/>
      <w:marTop w:val="0"/>
      <w:marBottom w:val="0"/>
      <w:divBdr>
        <w:top w:val="none" w:sz="0" w:space="0" w:color="auto"/>
        <w:left w:val="none" w:sz="0" w:space="0" w:color="auto"/>
        <w:bottom w:val="none" w:sz="0" w:space="0" w:color="auto"/>
        <w:right w:val="none" w:sz="0" w:space="0" w:color="auto"/>
      </w:divBdr>
    </w:div>
    <w:div w:id="651371419">
      <w:bodyDiv w:val="1"/>
      <w:marLeft w:val="0"/>
      <w:marRight w:val="0"/>
      <w:marTop w:val="0"/>
      <w:marBottom w:val="0"/>
      <w:divBdr>
        <w:top w:val="none" w:sz="0" w:space="0" w:color="auto"/>
        <w:left w:val="none" w:sz="0" w:space="0" w:color="auto"/>
        <w:bottom w:val="none" w:sz="0" w:space="0" w:color="auto"/>
        <w:right w:val="none" w:sz="0" w:space="0" w:color="auto"/>
      </w:divBdr>
      <w:divsChild>
        <w:div w:id="1156144847">
          <w:marLeft w:val="0"/>
          <w:marRight w:val="0"/>
          <w:marTop w:val="0"/>
          <w:marBottom w:val="0"/>
          <w:divBdr>
            <w:top w:val="none" w:sz="0" w:space="0" w:color="auto"/>
            <w:left w:val="none" w:sz="0" w:space="0" w:color="auto"/>
            <w:bottom w:val="none" w:sz="0" w:space="0" w:color="auto"/>
            <w:right w:val="none" w:sz="0" w:space="0" w:color="auto"/>
          </w:divBdr>
        </w:div>
        <w:div w:id="1239553745">
          <w:marLeft w:val="0"/>
          <w:marRight w:val="0"/>
          <w:marTop w:val="0"/>
          <w:marBottom w:val="0"/>
          <w:divBdr>
            <w:top w:val="none" w:sz="0" w:space="0" w:color="auto"/>
            <w:left w:val="none" w:sz="0" w:space="0" w:color="auto"/>
            <w:bottom w:val="none" w:sz="0" w:space="0" w:color="auto"/>
            <w:right w:val="none" w:sz="0" w:space="0" w:color="auto"/>
          </w:divBdr>
        </w:div>
        <w:div w:id="1361978604">
          <w:marLeft w:val="0"/>
          <w:marRight w:val="0"/>
          <w:marTop w:val="0"/>
          <w:marBottom w:val="0"/>
          <w:divBdr>
            <w:top w:val="none" w:sz="0" w:space="0" w:color="auto"/>
            <w:left w:val="none" w:sz="0" w:space="0" w:color="auto"/>
            <w:bottom w:val="none" w:sz="0" w:space="0" w:color="auto"/>
            <w:right w:val="none" w:sz="0" w:space="0" w:color="auto"/>
          </w:divBdr>
        </w:div>
        <w:div w:id="1917399258">
          <w:marLeft w:val="0"/>
          <w:marRight w:val="0"/>
          <w:marTop w:val="0"/>
          <w:marBottom w:val="0"/>
          <w:divBdr>
            <w:top w:val="none" w:sz="0" w:space="0" w:color="auto"/>
            <w:left w:val="none" w:sz="0" w:space="0" w:color="auto"/>
            <w:bottom w:val="none" w:sz="0" w:space="0" w:color="auto"/>
            <w:right w:val="none" w:sz="0" w:space="0" w:color="auto"/>
          </w:divBdr>
        </w:div>
      </w:divsChild>
    </w:div>
    <w:div w:id="1255673626">
      <w:bodyDiv w:val="1"/>
      <w:marLeft w:val="0"/>
      <w:marRight w:val="0"/>
      <w:marTop w:val="0"/>
      <w:marBottom w:val="0"/>
      <w:divBdr>
        <w:top w:val="none" w:sz="0" w:space="0" w:color="auto"/>
        <w:left w:val="none" w:sz="0" w:space="0" w:color="auto"/>
        <w:bottom w:val="none" w:sz="0" w:space="0" w:color="auto"/>
        <w:right w:val="none" w:sz="0" w:space="0" w:color="auto"/>
      </w:divBdr>
    </w:div>
    <w:div w:id="1628703786">
      <w:bodyDiv w:val="1"/>
      <w:marLeft w:val="0"/>
      <w:marRight w:val="0"/>
      <w:marTop w:val="0"/>
      <w:marBottom w:val="0"/>
      <w:divBdr>
        <w:top w:val="none" w:sz="0" w:space="0" w:color="auto"/>
        <w:left w:val="none" w:sz="0" w:space="0" w:color="auto"/>
        <w:bottom w:val="none" w:sz="0" w:space="0" w:color="auto"/>
        <w:right w:val="none" w:sz="0" w:space="0" w:color="auto"/>
      </w:divBdr>
      <w:divsChild>
        <w:div w:id="2006736276">
          <w:marLeft w:val="0"/>
          <w:marRight w:val="0"/>
          <w:marTop w:val="0"/>
          <w:marBottom w:val="0"/>
          <w:divBdr>
            <w:top w:val="none" w:sz="0" w:space="0" w:color="auto"/>
            <w:left w:val="none" w:sz="0" w:space="0" w:color="auto"/>
            <w:bottom w:val="none" w:sz="0" w:space="0" w:color="auto"/>
            <w:right w:val="none" w:sz="0" w:space="0" w:color="auto"/>
          </w:divBdr>
        </w:div>
        <w:div w:id="739837022">
          <w:marLeft w:val="0"/>
          <w:marRight w:val="0"/>
          <w:marTop w:val="0"/>
          <w:marBottom w:val="0"/>
          <w:divBdr>
            <w:top w:val="none" w:sz="0" w:space="0" w:color="auto"/>
            <w:left w:val="none" w:sz="0" w:space="0" w:color="auto"/>
            <w:bottom w:val="none" w:sz="0" w:space="0" w:color="auto"/>
            <w:right w:val="none" w:sz="0" w:space="0" w:color="auto"/>
          </w:divBdr>
        </w:div>
        <w:div w:id="486553169">
          <w:marLeft w:val="0"/>
          <w:marRight w:val="0"/>
          <w:marTop w:val="0"/>
          <w:marBottom w:val="0"/>
          <w:divBdr>
            <w:top w:val="none" w:sz="0" w:space="0" w:color="auto"/>
            <w:left w:val="none" w:sz="0" w:space="0" w:color="auto"/>
            <w:bottom w:val="none" w:sz="0" w:space="0" w:color="auto"/>
            <w:right w:val="none" w:sz="0" w:space="0" w:color="auto"/>
          </w:divBdr>
        </w:div>
        <w:div w:id="1651330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85FA-8AF0-42A1-8FDE-4060D894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488</Words>
  <Characters>4381</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 Путилово</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 Путилово</dc:creator>
  <cp:lastModifiedBy>Татьяна</cp:lastModifiedBy>
  <cp:revision>5</cp:revision>
  <cp:lastPrinted>2025-03-06T10:59:00Z</cp:lastPrinted>
  <dcterms:created xsi:type="dcterms:W3CDTF">2025-03-04T07:26:00Z</dcterms:created>
  <dcterms:modified xsi:type="dcterms:W3CDTF">2025-03-06T10:59:00Z</dcterms:modified>
</cp:coreProperties>
</file>