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A20" w:rsidRDefault="005B78E8" w:rsidP="00EA10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Предмет, цели и виды деятельности Учреждения</w:t>
      </w:r>
    </w:p>
    <w:p w:rsidR="000D7A20" w:rsidRPr="000D7A20" w:rsidRDefault="000D7A20" w:rsidP="000D7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A20" w:rsidRPr="000D7A20" w:rsidRDefault="000D7A20" w:rsidP="000D7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A20">
        <w:rPr>
          <w:rFonts w:ascii="Times New Roman" w:hAnsi="Times New Roman" w:cs="Times New Roman"/>
          <w:b/>
          <w:sz w:val="28"/>
          <w:szCs w:val="28"/>
        </w:rPr>
        <w:t>Выписка из Устав МКУК «Котельский КДК»</w:t>
      </w:r>
    </w:p>
    <w:p w:rsidR="00673202" w:rsidRPr="00673202" w:rsidRDefault="00673202" w:rsidP="00673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35B" w:rsidRPr="00DB335B" w:rsidRDefault="00DB335B" w:rsidP="000D7A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335B">
        <w:rPr>
          <w:rFonts w:ascii="Times New Roman" w:hAnsi="Times New Roman" w:cs="Times New Roman"/>
          <w:sz w:val="28"/>
          <w:szCs w:val="28"/>
        </w:rPr>
        <w:t xml:space="preserve">2.1. Учреждение осуществляет свою деятельность в соответствии с предметом и целями деятельности, определенными  законодательством Российской Федерации, Ленинградской области, муниципальными правовыми актами  и настоящим Уставом, в целях обеспечения реализации  полномочий администрации  Котельского сельского поселения в сфере организации досуга и обеспечения жителей муниципального образования «Котельское сельское поселение» услугами организаций культуры; организация библиотечного обслуживания, комплектование и обеспечение сохранности библиотечных фондов библиотек поселения; обеспечение условий для развития на территории поселения физической культуры и массового спорта, организация проведения физической культуры и массового спорта, организация проведения официальных физкультурно-оздоровительных и спортивных мероприятий поселения. </w:t>
      </w:r>
    </w:p>
    <w:p w:rsidR="00DB335B" w:rsidRPr="00DB335B" w:rsidRDefault="00DB335B" w:rsidP="000D7A20">
      <w:pPr>
        <w:tabs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35B">
        <w:rPr>
          <w:rFonts w:ascii="Times New Roman" w:hAnsi="Times New Roman" w:cs="Times New Roman"/>
          <w:sz w:val="28"/>
          <w:szCs w:val="28"/>
        </w:rPr>
        <w:t xml:space="preserve">2.2. Предметом деятельности Учреждения является: организация культурно-массового досуга, </w:t>
      </w:r>
      <w:r w:rsidRPr="00DB335B">
        <w:rPr>
          <w:rFonts w:ascii="Times New Roman" w:hAnsi="Times New Roman" w:cs="Times New Roman"/>
          <w:color w:val="000000"/>
          <w:sz w:val="28"/>
          <w:szCs w:val="28"/>
        </w:rPr>
        <w:t xml:space="preserve">активного отдыха, вовлечение в регулярные занятия физической культурой и спортом широких слоев населения и </w:t>
      </w:r>
      <w:r w:rsidRPr="00DB335B">
        <w:rPr>
          <w:rFonts w:ascii="Times New Roman" w:hAnsi="Times New Roman" w:cs="Times New Roman"/>
          <w:sz w:val="28"/>
          <w:szCs w:val="28"/>
        </w:rPr>
        <w:t>библиотечного обслуживания жителей муниципального образования «Котельское сельское поселение».</w:t>
      </w:r>
    </w:p>
    <w:p w:rsidR="00DB335B" w:rsidRPr="00DB335B" w:rsidRDefault="00DB335B" w:rsidP="000D7A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35B">
        <w:rPr>
          <w:rFonts w:ascii="Times New Roman" w:hAnsi="Times New Roman" w:cs="Times New Roman"/>
          <w:sz w:val="28"/>
          <w:szCs w:val="28"/>
        </w:rPr>
        <w:t>2.3. Основными целями деятельности Учреждения являются:</w:t>
      </w:r>
    </w:p>
    <w:p w:rsidR="00DB335B" w:rsidRPr="00DB335B" w:rsidRDefault="00DB335B" w:rsidP="000D7A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35B">
        <w:rPr>
          <w:rFonts w:ascii="Times New Roman" w:hAnsi="Times New Roman" w:cs="Times New Roman"/>
          <w:sz w:val="28"/>
          <w:szCs w:val="28"/>
        </w:rPr>
        <w:t>2.3.1. Оказание услуг в сфере культуры, досуга и отдыха населения с учетом культурных интересов и общественных потребностей различных социально-возрастных групп;</w:t>
      </w:r>
    </w:p>
    <w:p w:rsidR="00DB335B" w:rsidRPr="00DB335B" w:rsidRDefault="00DB335B" w:rsidP="000D7A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35B">
        <w:rPr>
          <w:rFonts w:ascii="Times New Roman" w:hAnsi="Times New Roman" w:cs="Times New Roman"/>
          <w:sz w:val="28"/>
          <w:szCs w:val="28"/>
        </w:rPr>
        <w:t>2.3.2. Сохранение и развитие традиционной культуры, создание благоприятной культурной среды для творческой деятельности, эстетического воспитания жителей;</w:t>
      </w:r>
    </w:p>
    <w:p w:rsidR="00DB335B" w:rsidRPr="00DB335B" w:rsidRDefault="00DB335B" w:rsidP="000D7A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35B">
        <w:rPr>
          <w:rFonts w:ascii="Times New Roman" w:hAnsi="Times New Roman" w:cs="Times New Roman"/>
          <w:sz w:val="28"/>
          <w:szCs w:val="28"/>
        </w:rPr>
        <w:t xml:space="preserve">2.3.3. Повышение качества жизни населения посредством удовлетворения индивидуальных и общественных потребностей, связанных с организацией досуга и приобщением к творчеству, культурному развитию, самообразованию, любительскому искусству и ремеслам. </w:t>
      </w:r>
    </w:p>
    <w:p w:rsidR="00DB335B" w:rsidRPr="00DB335B" w:rsidRDefault="00DB335B" w:rsidP="000D7A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35B">
        <w:rPr>
          <w:rFonts w:ascii="Times New Roman" w:hAnsi="Times New Roman" w:cs="Times New Roman"/>
          <w:sz w:val="28"/>
          <w:szCs w:val="28"/>
        </w:rPr>
        <w:t xml:space="preserve"> 2.3.4.  Просветительская работа с населением, в том числе, привлечение внимания к муниципальному образованию «Котельское сельское поселение», пропаганда знаний по его истории и истории муниципального образования «Котельское сельское поселение»;</w:t>
      </w:r>
    </w:p>
    <w:p w:rsidR="00DB335B" w:rsidRPr="00DB335B" w:rsidRDefault="00DB335B" w:rsidP="000D7A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35B">
        <w:rPr>
          <w:rFonts w:ascii="Times New Roman" w:hAnsi="Times New Roman" w:cs="Times New Roman"/>
          <w:sz w:val="28"/>
          <w:szCs w:val="28"/>
        </w:rPr>
        <w:t xml:space="preserve"> 2.3.5. Популяризация здорового образа жизни, вовлечение жителей муниципального образования «Котельское сельское поселение» в занятия физической культурой и спортом; </w:t>
      </w:r>
    </w:p>
    <w:p w:rsidR="00DB335B" w:rsidRPr="00DB335B" w:rsidRDefault="00DB335B" w:rsidP="000D7A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35B">
        <w:rPr>
          <w:rFonts w:ascii="Times New Roman" w:hAnsi="Times New Roman" w:cs="Times New Roman"/>
          <w:sz w:val="28"/>
          <w:szCs w:val="28"/>
        </w:rPr>
        <w:t>2.3.6. Осуществление библиотечного обслуживания населения, сохранение культурного наследия и необходимых условий для реализации права граждан на библиотечное обслуживание.</w:t>
      </w:r>
    </w:p>
    <w:p w:rsidR="00DB335B" w:rsidRPr="00DB335B" w:rsidRDefault="00DB335B" w:rsidP="000D7A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35B">
        <w:rPr>
          <w:rFonts w:ascii="Times New Roman" w:hAnsi="Times New Roman" w:cs="Times New Roman"/>
          <w:sz w:val="28"/>
          <w:szCs w:val="28"/>
        </w:rPr>
        <w:lastRenderedPageBreak/>
        <w:t>2.3.7. Создание единого информационного пространства. Обеспечение   конституционного права граждан на свободный доступ к информации, культуре;</w:t>
      </w:r>
    </w:p>
    <w:p w:rsidR="00DB335B" w:rsidRPr="00DB335B" w:rsidRDefault="00DB335B" w:rsidP="000D7A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35B">
        <w:rPr>
          <w:rFonts w:ascii="Times New Roman" w:hAnsi="Times New Roman" w:cs="Times New Roman"/>
          <w:sz w:val="28"/>
          <w:szCs w:val="28"/>
        </w:rPr>
        <w:t xml:space="preserve">  2.4. Для достижения целей, указанных в п. 2.3. настоящего Устава, Учреждение осуществляет следующие виды деятельности:</w:t>
      </w:r>
    </w:p>
    <w:p w:rsidR="00DB335B" w:rsidRPr="00DB335B" w:rsidRDefault="00DB335B" w:rsidP="000D7A20">
      <w:pPr>
        <w:tabs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35B">
        <w:rPr>
          <w:rFonts w:ascii="Times New Roman" w:hAnsi="Times New Roman" w:cs="Times New Roman"/>
          <w:sz w:val="28"/>
          <w:szCs w:val="28"/>
        </w:rPr>
        <w:t xml:space="preserve"> 2.4.1.Организация деятельности клубных формирований: коллективов художественной самодеятельности, кружков, студий любительского художественного, декоративно-прикладного, изобразительного и технического творчества, любительских объединений, групп, клубов по интересам, групп здоровья, спортивных секции,физкультурно-спортивных формирований;</w:t>
      </w:r>
    </w:p>
    <w:p w:rsidR="00DB335B" w:rsidRPr="00DB335B" w:rsidRDefault="00DB335B" w:rsidP="000D7A20">
      <w:pPr>
        <w:numPr>
          <w:ilvl w:val="2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35B">
        <w:rPr>
          <w:rFonts w:ascii="Times New Roman" w:hAnsi="Times New Roman" w:cs="Times New Roman"/>
          <w:sz w:val="28"/>
          <w:szCs w:val="28"/>
        </w:rPr>
        <w:t>Организация и проведение различных культурно–досуговых, культурно-массовых, информационно-просветительских, физкультурно-оздоровительных, спортивно-массовых мероприятий, массовых театрализованных праздников и представлений, народных гуляний, обрядов и ритуалов в соответствии с региональными и местными обычаями и традициями;</w:t>
      </w:r>
    </w:p>
    <w:p w:rsidR="00DB335B" w:rsidRPr="00DB335B" w:rsidRDefault="00DB335B" w:rsidP="000D7A20">
      <w:pPr>
        <w:pStyle w:val="a3"/>
        <w:shd w:val="clear" w:color="auto" w:fill="FFFFFF"/>
        <w:ind w:left="0" w:firstLine="540"/>
        <w:jc w:val="both"/>
        <w:rPr>
          <w:sz w:val="28"/>
          <w:szCs w:val="28"/>
        </w:rPr>
      </w:pPr>
      <w:r w:rsidRPr="00DB335B">
        <w:rPr>
          <w:sz w:val="28"/>
          <w:szCs w:val="28"/>
        </w:rPr>
        <w:t>2.4.3. Проведение спектаклей, концертов и других театрально- зрелищных и выставочных мероприятий, с участием профессиональных коллективов, исполнителей и авторов;</w:t>
      </w:r>
    </w:p>
    <w:p w:rsidR="00DB335B" w:rsidRPr="00DB335B" w:rsidRDefault="00DB335B" w:rsidP="000D7A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35B">
        <w:rPr>
          <w:rFonts w:ascii="Times New Roman" w:hAnsi="Times New Roman" w:cs="Times New Roman"/>
          <w:sz w:val="28"/>
          <w:szCs w:val="28"/>
        </w:rPr>
        <w:t>2.4.4. Предоставление услуг по выездному ку</w:t>
      </w:r>
      <w:r w:rsidR="000D7A20">
        <w:rPr>
          <w:rFonts w:ascii="Times New Roman" w:hAnsi="Times New Roman" w:cs="Times New Roman"/>
          <w:sz w:val="28"/>
          <w:szCs w:val="28"/>
        </w:rPr>
        <w:t>льтурному обслуживанию (граждан с ограниченными</w:t>
      </w:r>
      <w:r w:rsidRPr="00DB335B">
        <w:rPr>
          <w:rFonts w:ascii="Times New Roman" w:hAnsi="Times New Roman" w:cs="Times New Roman"/>
          <w:sz w:val="28"/>
          <w:szCs w:val="28"/>
        </w:rPr>
        <w:t xml:space="preserve"> возможностями, пожилых граждан, жителей</w:t>
      </w:r>
      <w:r w:rsidR="000D7A20">
        <w:rPr>
          <w:rFonts w:ascii="Times New Roman" w:hAnsi="Times New Roman" w:cs="Times New Roman"/>
          <w:sz w:val="28"/>
          <w:szCs w:val="28"/>
        </w:rPr>
        <w:t xml:space="preserve"> отдаленных населенных пунктов </w:t>
      </w:r>
      <w:r w:rsidRPr="00DB335B">
        <w:rPr>
          <w:rFonts w:ascii="Times New Roman" w:hAnsi="Times New Roman" w:cs="Times New Roman"/>
          <w:sz w:val="28"/>
          <w:szCs w:val="28"/>
        </w:rPr>
        <w:t>и др.).</w:t>
      </w:r>
    </w:p>
    <w:p w:rsidR="00DB335B" w:rsidRPr="00DB335B" w:rsidRDefault="00DB335B" w:rsidP="000D7A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35B">
        <w:rPr>
          <w:rFonts w:ascii="Times New Roman" w:hAnsi="Times New Roman" w:cs="Times New Roman"/>
          <w:sz w:val="28"/>
          <w:szCs w:val="28"/>
        </w:rPr>
        <w:t>2.4.5. Организация отдыха детей в каникулярное время;</w:t>
      </w:r>
    </w:p>
    <w:p w:rsidR="00DB335B" w:rsidRPr="00DB335B" w:rsidRDefault="00DB335B" w:rsidP="000D7A20">
      <w:pPr>
        <w:pStyle w:val="a3"/>
        <w:shd w:val="clear" w:color="auto" w:fill="FFFFFF"/>
        <w:ind w:left="0" w:firstLine="540"/>
        <w:jc w:val="both"/>
        <w:rPr>
          <w:sz w:val="28"/>
          <w:szCs w:val="28"/>
        </w:rPr>
      </w:pPr>
      <w:r w:rsidRPr="00DB335B">
        <w:rPr>
          <w:sz w:val="28"/>
          <w:szCs w:val="28"/>
        </w:rPr>
        <w:t>2.4.6. Предост</w:t>
      </w:r>
      <w:r w:rsidR="000D7A20">
        <w:rPr>
          <w:sz w:val="28"/>
          <w:szCs w:val="28"/>
        </w:rPr>
        <w:t xml:space="preserve">авление оркестров, ансамблей, </w:t>
      </w:r>
      <w:r w:rsidRPr="00DB335B">
        <w:rPr>
          <w:sz w:val="28"/>
          <w:szCs w:val="28"/>
        </w:rPr>
        <w:t>самодеятель</w:t>
      </w:r>
      <w:r w:rsidR="000D7A20">
        <w:rPr>
          <w:sz w:val="28"/>
          <w:szCs w:val="28"/>
        </w:rPr>
        <w:t>ных художественных коллективов и отдельных исполнителей для музыкального</w:t>
      </w:r>
      <w:r w:rsidRPr="00DB335B">
        <w:rPr>
          <w:sz w:val="28"/>
          <w:szCs w:val="28"/>
        </w:rPr>
        <w:t xml:space="preserve"> оформления праздников   и торжеств   для юридических и физических лиц;</w:t>
      </w:r>
    </w:p>
    <w:p w:rsidR="00DB335B" w:rsidRPr="00DB335B" w:rsidRDefault="00DB335B" w:rsidP="000D7A20">
      <w:pPr>
        <w:pStyle w:val="a3"/>
        <w:shd w:val="clear" w:color="auto" w:fill="FFFFFF"/>
        <w:ind w:left="0" w:firstLine="540"/>
        <w:jc w:val="both"/>
        <w:rPr>
          <w:sz w:val="28"/>
          <w:szCs w:val="28"/>
        </w:rPr>
      </w:pPr>
      <w:r w:rsidRPr="00DB335B">
        <w:rPr>
          <w:sz w:val="28"/>
          <w:szCs w:val="28"/>
        </w:rPr>
        <w:t>2.4.7.  Организация работы по общефизической подготовке и видам спорта (единоборство, игровые, прикладные, спортивно-технические и другие виды спорта), обеспечивает работу спортивных секций;</w:t>
      </w:r>
    </w:p>
    <w:p w:rsidR="00DB335B" w:rsidRPr="00DB335B" w:rsidRDefault="00DB335B" w:rsidP="005B78E8">
      <w:pPr>
        <w:pStyle w:val="Default"/>
        <w:ind w:firstLine="426"/>
        <w:jc w:val="both"/>
        <w:rPr>
          <w:sz w:val="28"/>
          <w:szCs w:val="28"/>
        </w:rPr>
      </w:pPr>
      <w:r w:rsidRPr="00DB335B">
        <w:rPr>
          <w:sz w:val="28"/>
          <w:szCs w:val="28"/>
        </w:rPr>
        <w:t>2.4.8. Укрепление материально-технической базы и повышение эффективности использования спортивных сооружений;</w:t>
      </w:r>
    </w:p>
    <w:p w:rsidR="00DB335B" w:rsidRPr="00DB335B" w:rsidRDefault="00DB335B" w:rsidP="000D7A20">
      <w:pPr>
        <w:pStyle w:val="Default"/>
        <w:ind w:firstLine="600"/>
        <w:jc w:val="both"/>
        <w:rPr>
          <w:sz w:val="28"/>
          <w:szCs w:val="28"/>
        </w:rPr>
      </w:pPr>
      <w:r w:rsidRPr="00DB335B">
        <w:rPr>
          <w:sz w:val="28"/>
          <w:szCs w:val="28"/>
        </w:rPr>
        <w:t>2.4.9. Предоставление услуг спортивных сооружений;</w:t>
      </w:r>
    </w:p>
    <w:p w:rsidR="00DB335B" w:rsidRPr="00DB335B" w:rsidRDefault="00DB335B" w:rsidP="000D7A20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B335B">
        <w:rPr>
          <w:rFonts w:ascii="Times New Roman" w:hAnsi="Times New Roman" w:cs="Times New Roman"/>
          <w:sz w:val="28"/>
          <w:szCs w:val="28"/>
        </w:rPr>
        <w:t>2.4.10. Организация физкультурно-оздоровительных услуг для населения:</w:t>
      </w:r>
    </w:p>
    <w:p w:rsidR="00DB335B" w:rsidRPr="00DB335B" w:rsidRDefault="00DB335B" w:rsidP="000D7A2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B335B">
        <w:rPr>
          <w:rFonts w:ascii="Times New Roman" w:hAnsi="Times New Roman" w:cs="Times New Roman"/>
          <w:sz w:val="28"/>
          <w:szCs w:val="28"/>
        </w:rPr>
        <w:t xml:space="preserve">        2.4.11. Обеспечение сохранности документного фонда библиотек, пожарную безопасность;</w:t>
      </w:r>
    </w:p>
    <w:p w:rsidR="00DB335B" w:rsidRPr="00DB335B" w:rsidRDefault="00DB335B" w:rsidP="000D7A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35B">
        <w:rPr>
          <w:rFonts w:ascii="Times New Roman" w:hAnsi="Times New Roman" w:cs="Times New Roman"/>
          <w:color w:val="000000"/>
          <w:sz w:val="28"/>
          <w:szCs w:val="28"/>
        </w:rPr>
        <w:t xml:space="preserve">        2.4.12.  Обслуживание индивидуальных пользователей, коллективных абонентов, предоставляет основной и дополнительный набор библиотечных, библиографических и информационных услуг и продукции, обеспечивает альтернативные условия и режим пользования ими;</w:t>
      </w:r>
    </w:p>
    <w:p w:rsidR="00DB335B" w:rsidRPr="00DB335B" w:rsidRDefault="00DB335B" w:rsidP="000D7A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35B">
        <w:rPr>
          <w:rFonts w:ascii="Times New Roman" w:hAnsi="Times New Roman" w:cs="Times New Roman"/>
          <w:color w:val="000000"/>
          <w:sz w:val="28"/>
          <w:szCs w:val="28"/>
        </w:rPr>
        <w:t xml:space="preserve">        2.4.13. Организация и проведение различных информационно-просветительских мероприятий: выставки, вечера, встречи, конференции, лекции, конкурсы, викторины, круглые столы, презентации, семинары и иные мероприятия;</w:t>
      </w:r>
    </w:p>
    <w:sectPr w:rsidR="00DB335B" w:rsidRPr="00DB335B" w:rsidSect="005F6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3219F"/>
    <w:multiLevelType w:val="multilevel"/>
    <w:tmpl w:val="1130A22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35B"/>
    <w:rsid w:val="000D7A20"/>
    <w:rsid w:val="00136299"/>
    <w:rsid w:val="005B78E8"/>
    <w:rsid w:val="005F6F79"/>
    <w:rsid w:val="00601913"/>
    <w:rsid w:val="00673202"/>
    <w:rsid w:val="00A7521C"/>
    <w:rsid w:val="00DB335B"/>
    <w:rsid w:val="00EA10DD"/>
    <w:rsid w:val="00EC5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335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B33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Default">
    <w:name w:val="Default"/>
    <w:rsid w:val="00DB33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335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Novred22</cp:lastModifiedBy>
  <cp:revision>2</cp:revision>
  <dcterms:created xsi:type="dcterms:W3CDTF">2021-07-29T11:43:00Z</dcterms:created>
  <dcterms:modified xsi:type="dcterms:W3CDTF">2021-07-29T11:43:00Z</dcterms:modified>
</cp:coreProperties>
</file>